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73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8080"/>
      </w:tblGrid>
      <w:tr w:rsidR="00977797" w:rsidRPr="0082278C" w:rsidTr="009E2A48">
        <w:trPr>
          <w:trHeight w:val="14166"/>
        </w:trPr>
        <w:tc>
          <w:tcPr>
            <w:tcW w:w="7655" w:type="dxa"/>
          </w:tcPr>
          <w:p w:rsidR="00977797" w:rsidRPr="0082278C" w:rsidRDefault="00977797" w:rsidP="0082278C">
            <w:pPr>
              <w:shd w:val="clear" w:color="auto" w:fill="FFFFFF"/>
              <w:jc w:val="center"/>
              <w:textAlignment w:val="baseline"/>
              <w:rPr>
                <w:rFonts w:ascii="Times New Roman" w:eastAsia="Times New Roman" w:hAnsi="Times New Roman" w:cs="Times New Roman"/>
                <w:bCs/>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Тұрмыстық тұтынушыларға арналған электрмен жабдықтаудың</w:t>
            </w:r>
            <w:r w:rsidR="00C43CB1" w:rsidRPr="0082278C">
              <w:rPr>
                <w:rFonts w:ascii="Times New Roman" w:eastAsia="Times New Roman" w:hAnsi="Times New Roman" w:cs="Times New Roman"/>
                <w:bCs/>
                <w:color w:val="000000"/>
                <w:sz w:val="16"/>
                <w:szCs w:val="16"/>
                <w:lang w:val="kk-KZ" w:eastAsia="ru-RU"/>
              </w:rPr>
              <w:t xml:space="preserve"> </w:t>
            </w:r>
            <w:r w:rsidRPr="0082278C">
              <w:rPr>
                <w:rFonts w:ascii="Times New Roman" w:eastAsia="Times New Roman" w:hAnsi="Times New Roman" w:cs="Times New Roman"/>
                <w:bCs/>
                <w:color w:val="000000"/>
                <w:sz w:val="16"/>
                <w:szCs w:val="16"/>
                <w:lang w:val="kk-KZ" w:eastAsia="ru-RU"/>
              </w:rPr>
              <w:t> </w:t>
            </w:r>
            <w:r w:rsidR="00A53A8F" w:rsidRPr="0082278C">
              <w:rPr>
                <w:rFonts w:ascii="Times New Roman" w:eastAsia="Times New Roman" w:hAnsi="Times New Roman" w:cs="Times New Roman"/>
                <w:bCs/>
                <w:color w:val="000000"/>
                <w:sz w:val="16"/>
                <w:szCs w:val="16"/>
                <w:lang w:val="kk-KZ" w:eastAsia="ru-RU"/>
              </w:rPr>
              <w:t>жария</w:t>
            </w:r>
            <w:r w:rsidRPr="0082278C">
              <w:rPr>
                <w:rFonts w:ascii="Times New Roman" w:eastAsia="Times New Roman" w:hAnsi="Times New Roman" w:cs="Times New Roman"/>
                <w:bCs/>
                <w:color w:val="000000"/>
                <w:sz w:val="16"/>
                <w:szCs w:val="16"/>
                <w:lang w:val="kk-KZ" w:eastAsia="ru-RU"/>
              </w:rPr>
              <w:t xml:space="preserve"> шарты</w:t>
            </w:r>
          </w:p>
          <w:p w:rsidR="00C43CB1" w:rsidRPr="0082278C" w:rsidRDefault="00C43CB1" w:rsidP="0082278C">
            <w:pPr>
              <w:tabs>
                <w:tab w:val="right" w:pos="9923"/>
              </w:tabs>
              <w:rPr>
                <w:rStyle w:val="s0"/>
                <w:rFonts w:ascii="Times New Roman" w:hAnsi="Times New Roman" w:cs="Times New Roman"/>
                <w:sz w:val="16"/>
                <w:szCs w:val="16"/>
                <w:lang w:val="kk-KZ"/>
              </w:rPr>
            </w:pPr>
          </w:p>
          <w:p w:rsidR="00E91CEB" w:rsidRPr="0082278C" w:rsidRDefault="00977797" w:rsidP="0082278C">
            <w:pPr>
              <w:tabs>
                <w:tab w:val="right" w:pos="9923"/>
              </w:tabs>
              <w:rPr>
                <w:rStyle w:val="s0"/>
                <w:rFonts w:ascii="Times New Roman" w:hAnsi="Times New Roman" w:cs="Times New Roman"/>
                <w:sz w:val="16"/>
                <w:szCs w:val="16"/>
                <w:lang w:val="kk-KZ"/>
              </w:rPr>
            </w:pPr>
            <w:r w:rsidRPr="0082278C">
              <w:rPr>
                <w:rStyle w:val="s0"/>
                <w:rFonts w:ascii="Times New Roman" w:hAnsi="Times New Roman" w:cs="Times New Roman"/>
                <w:sz w:val="16"/>
                <w:szCs w:val="16"/>
                <w:lang w:val="kk-KZ"/>
              </w:rPr>
              <w:t xml:space="preserve">Қарағанды қ.                        </w:t>
            </w:r>
            <w:r w:rsidR="00E91CEB" w:rsidRPr="0082278C">
              <w:rPr>
                <w:rStyle w:val="s0"/>
                <w:rFonts w:ascii="Times New Roman" w:hAnsi="Times New Roman" w:cs="Times New Roman"/>
                <w:sz w:val="16"/>
                <w:szCs w:val="16"/>
                <w:lang w:val="kk-KZ"/>
              </w:rPr>
              <w:t xml:space="preserve">      </w:t>
            </w:r>
            <w:r w:rsidR="0082278C">
              <w:rPr>
                <w:rStyle w:val="s0"/>
                <w:rFonts w:ascii="Times New Roman" w:hAnsi="Times New Roman" w:cs="Times New Roman"/>
                <w:sz w:val="16"/>
                <w:szCs w:val="16"/>
                <w:lang w:val="kk-KZ"/>
              </w:rPr>
              <w:t xml:space="preserve">                                                                                   </w:t>
            </w:r>
            <w:r w:rsidRPr="0082278C">
              <w:rPr>
                <w:rStyle w:val="s0"/>
                <w:rFonts w:ascii="Times New Roman" w:hAnsi="Times New Roman" w:cs="Times New Roman"/>
                <w:sz w:val="16"/>
                <w:szCs w:val="16"/>
                <w:lang w:val="kk-KZ"/>
              </w:rPr>
              <w:t xml:space="preserve"> </w:t>
            </w:r>
            <w:r w:rsidR="00E91CEB" w:rsidRPr="0082278C">
              <w:rPr>
                <w:rStyle w:val="s0"/>
                <w:rFonts w:ascii="Times New Roman" w:hAnsi="Times New Roman" w:cs="Times New Roman"/>
                <w:sz w:val="16"/>
                <w:szCs w:val="16"/>
                <w:lang w:val="kk-KZ"/>
              </w:rPr>
              <w:t xml:space="preserve">2017 жылы  04 желтоқсан </w:t>
            </w:r>
          </w:p>
          <w:p w:rsidR="00C43CB1" w:rsidRPr="0082278C" w:rsidRDefault="00E91CEB" w:rsidP="0082278C">
            <w:pPr>
              <w:tabs>
                <w:tab w:val="right" w:pos="9923"/>
              </w:tabs>
              <w:rPr>
                <w:rStyle w:val="s0"/>
                <w:rFonts w:ascii="Times New Roman" w:hAnsi="Times New Roman" w:cs="Times New Roman"/>
                <w:sz w:val="16"/>
                <w:szCs w:val="16"/>
                <w:lang w:val="kk-KZ"/>
              </w:rPr>
            </w:pPr>
            <w:r w:rsidRPr="0082278C">
              <w:rPr>
                <w:rStyle w:val="s0"/>
                <w:rFonts w:ascii="Times New Roman" w:hAnsi="Times New Roman" w:cs="Times New Roman"/>
                <w:sz w:val="16"/>
                <w:szCs w:val="16"/>
                <w:lang w:val="kk-KZ"/>
              </w:rPr>
              <w:t xml:space="preserve"> </w:t>
            </w:r>
            <w:r w:rsidR="00977797" w:rsidRPr="0082278C">
              <w:rPr>
                <w:rStyle w:val="s0"/>
                <w:rFonts w:ascii="Times New Roman" w:hAnsi="Times New Roman" w:cs="Times New Roman"/>
                <w:sz w:val="16"/>
                <w:szCs w:val="16"/>
                <w:lang w:val="kk-KZ"/>
              </w:rPr>
              <w:t xml:space="preserve">                                                                                      </w:t>
            </w:r>
          </w:p>
          <w:p w:rsidR="00754171" w:rsidRPr="0082278C" w:rsidRDefault="00754171" w:rsidP="0082278C">
            <w:pPr>
              <w:pStyle w:val="a3"/>
              <w:spacing w:before="0" w:beforeAutospacing="0" w:after="0" w:afterAutospacing="0"/>
              <w:jc w:val="both"/>
              <w:rPr>
                <w:color w:val="000000"/>
                <w:sz w:val="16"/>
                <w:szCs w:val="16"/>
                <w:highlight w:val="yellow"/>
                <w:lang w:val="kk-KZ"/>
              </w:rPr>
            </w:pPr>
            <w:r w:rsidRPr="0082278C">
              <w:rPr>
                <w:color w:val="000000"/>
                <w:sz w:val="16"/>
                <w:szCs w:val="16"/>
                <w:lang w:val="kk-KZ"/>
              </w:rPr>
              <w:t xml:space="preserve">«Расчетный сервисный центр» </w:t>
            </w:r>
            <w:r w:rsidR="00977797" w:rsidRPr="0082278C">
              <w:rPr>
                <w:color w:val="000000"/>
                <w:sz w:val="16"/>
                <w:szCs w:val="16"/>
                <w:lang w:val="kk-KZ"/>
              </w:rPr>
              <w:t xml:space="preserve"> ЖШС (энергиямен жабдықтаушы</w:t>
            </w:r>
            <w:r w:rsidR="001B4C5F" w:rsidRPr="0082278C">
              <w:rPr>
                <w:color w:val="000000"/>
                <w:sz w:val="16"/>
                <w:szCs w:val="16"/>
                <w:lang w:val="kk-KZ"/>
              </w:rPr>
              <w:t xml:space="preserve"> ұйым</w:t>
            </w:r>
            <w:r w:rsidR="00977797" w:rsidRPr="0082278C">
              <w:rPr>
                <w:color w:val="000000"/>
                <w:sz w:val="16"/>
                <w:szCs w:val="16"/>
                <w:lang w:val="kk-KZ"/>
              </w:rPr>
              <w:t>), </w:t>
            </w:r>
            <w:r w:rsidRPr="0082278C">
              <w:rPr>
                <w:color w:val="000000"/>
                <w:sz w:val="16"/>
                <w:szCs w:val="16"/>
                <w:lang w:val="kk-KZ"/>
              </w:rPr>
              <w:t>№ 000441 от 07.07.2009 г</w:t>
            </w:r>
            <w:r w:rsidR="00977797" w:rsidRPr="0082278C">
              <w:rPr>
                <w:color w:val="000000"/>
                <w:sz w:val="16"/>
                <w:szCs w:val="16"/>
                <w:lang w:val="kk-KZ"/>
              </w:rPr>
              <w:t xml:space="preserve">., лицензияға сәйкес тұтынушыларды электрмен жабдықтауды жүзеге асырушы, бұдан әрі </w:t>
            </w:r>
            <w:r w:rsidR="004B6C0F" w:rsidRPr="0082278C">
              <w:rPr>
                <w:color w:val="000000"/>
                <w:sz w:val="16"/>
                <w:szCs w:val="16"/>
                <w:lang w:val="kk-KZ"/>
              </w:rPr>
              <w:t>«</w:t>
            </w:r>
            <w:r w:rsidR="00977797" w:rsidRPr="0082278C">
              <w:rPr>
                <w:color w:val="000000"/>
                <w:sz w:val="16"/>
                <w:szCs w:val="16"/>
                <w:lang w:val="kk-KZ"/>
              </w:rPr>
              <w:t>Сатушы</w:t>
            </w:r>
            <w:r w:rsidR="004B6C0F" w:rsidRPr="0082278C">
              <w:rPr>
                <w:color w:val="000000"/>
                <w:sz w:val="16"/>
                <w:szCs w:val="16"/>
                <w:lang w:val="kk-KZ"/>
              </w:rPr>
              <w:t>»</w:t>
            </w:r>
            <w:r w:rsidR="00977797" w:rsidRPr="0082278C">
              <w:rPr>
                <w:color w:val="000000"/>
                <w:sz w:val="16"/>
                <w:szCs w:val="16"/>
                <w:lang w:val="kk-KZ"/>
              </w:rPr>
              <w:t xml:space="preserve"> деп аталатын, </w:t>
            </w:r>
            <w:r w:rsidR="00977797" w:rsidRPr="0082278C">
              <w:rPr>
                <w:color w:val="000000"/>
                <w:spacing w:val="2"/>
                <w:sz w:val="16"/>
                <w:szCs w:val="16"/>
                <w:lang w:val="kk-KZ"/>
              </w:rPr>
              <w:t xml:space="preserve">Жарғы негiзiнде әрекет ететін Директоры </w:t>
            </w:r>
            <w:r w:rsidRPr="0082278C">
              <w:rPr>
                <w:color w:val="000000"/>
                <w:spacing w:val="2"/>
                <w:sz w:val="16"/>
                <w:szCs w:val="16"/>
                <w:lang w:val="kk-KZ"/>
              </w:rPr>
              <w:t>Байжанова Р.С</w:t>
            </w:r>
            <w:r w:rsidR="00977797" w:rsidRPr="0082278C">
              <w:rPr>
                <w:color w:val="000000"/>
                <w:sz w:val="16"/>
                <w:szCs w:val="16"/>
                <w:lang w:val="kk-KZ"/>
              </w:rPr>
              <w:t xml:space="preserve">, бір тараптан, және бұдан әрі </w:t>
            </w:r>
            <w:r w:rsidR="00E91CEB" w:rsidRPr="0082278C">
              <w:rPr>
                <w:color w:val="000000"/>
                <w:sz w:val="16"/>
                <w:szCs w:val="16"/>
                <w:lang w:val="kk-KZ"/>
              </w:rPr>
              <w:t>_____________________</w:t>
            </w:r>
            <w:r w:rsidR="004B6C0F" w:rsidRPr="0082278C">
              <w:rPr>
                <w:color w:val="000000"/>
                <w:sz w:val="16"/>
                <w:szCs w:val="16"/>
                <w:lang w:val="kk-KZ"/>
              </w:rPr>
              <w:t xml:space="preserve">осы Шарт негізінде электроэнергияны тұтынушы және оны тұрмыстық тұтынуға қолданушы, немесе оның өкілі, </w:t>
            </w:r>
            <w:r w:rsidR="001B4C5F" w:rsidRPr="0082278C">
              <w:rPr>
                <w:color w:val="000000"/>
                <w:sz w:val="16"/>
                <w:szCs w:val="16"/>
                <w:lang w:val="kk-KZ"/>
              </w:rPr>
              <w:t>келесі тапартан,</w:t>
            </w:r>
            <w:r w:rsidRPr="0082278C">
              <w:rPr>
                <w:color w:val="000000"/>
                <w:sz w:val="16"/>
                <w:szCs w:val="16"/>
                <w:lang w:val="kk-KZ"/>
              </w:rPr>
              <w:t xml:space="preserve"> </w:t>
            </w:r>
            <w:r w:rsidR="001B4C5F" w:rsidRPr="0082278C">
              <w:rPr>
                <w:color w:val="000000"/>
                <w:sz w:val="16"/>
                <w:szCs w:val="16"/>
                <w:lang w:val="kk-KZ"/>
              </w:rPr>
              <w:t>бұдан әрі «Тұтынушы» деп аталады</w:t>
            </w:r>
            <w:r w:rsidR="0090178C" w:rsidRPr="0082278C">
              <w:rPr>
                <w:color w:val="000000"/>
                <w:sz w:val="16"/>
                <w:szCs w:val="16"/>
                <w:lang w:val="kk-KZ"/>
              </w:rPr>
              <w:t xml:space="preserve"> </w:t>
            </w:r>
            <w:r w:rsidR="00A00761" w:rsidRPr="0082278C">
              <w:rPr>
                <w:color w:val="000000"/>
                <w:sz w:val="16"/>
                <w:szCs w:val="16"/>
                <w:lang w:val="kk-KZ"/>
              </w:rPr>
              <w:t xml:space="preserve">бұдан әрі жеке «Тарап» және бірлесіп аталған «Тараптар» деп аталатындар төмендегілер туралы </w:t>
            </w:r>
            <w:r w:rsidR="00977797" w:rsidRPr="0082278C">
              <w:rPr>
                <w:color w:val="000000"/>
                <w:sz w:val="16"/>
                <w:szCs w:val="16"/>
                <w:lang w:val="kk-KZ"/>
              </w:rPr>
              <w:t xml:space="preserve">осы </w:t>
            </w:r>
            <w:r w:rsidR="00FF0137" w:rsidRPr="0082278C">
              <w:rPr>
                <w:color w:val="000000"/>
                <w:sz w:val="16"/>
                <w:szCs w:val="16"/>
                <w:lang w:val="kk-KZ"/>
              </w:rPr>
              <w:t>т</w:t>
            </w:r>
            <w:r w:rsidR="00FF0137" w:rsidRPr="0082278C">
              <w:rPr>
                <w:bCs/>
                <w:color w:val="000000"/>
                <w:sz w:val="16"/>
                <w:szCs w:val="16"/>
                <w:lang w:val="kk-KZ"/>
              </w:rPr>
              <w:t>ұрмыстық тұтынушыларға арналған электрмен жабдықтаудың  жария шарты</w:t>
            </w:r>
            <w:r w:rsidR="00977797" w:rsidRPr="0082278C">
              <w:rPr>
                <w:color w:val="000000"/>
                <w:sz w:val="16"/>
                <w:szCs w:val="16"/>
                <w:lang w:val="kk-KZ"/>
              </w:rPr>
              <w:t xml:space="preserve"> (бұдан әрі - Шарт) жасасты: </w:t>
            </w:r>
          </w:p>
          <w:p w:rsidR="00C43CB1" w:rsidRPr="0082278C" w:rsidRDefault="00C43CB1"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  1-тарау. Шартта пайдаланылатын негізгі ұғымдар</w:t>
            </w:r>
          </w:p>
          <w:p w:rsidR="00977797" w:rsidRPr="0082278C" w:rsidRDefault="00977797" w:rsidP="0082278C">
            <w:pPr>
              <w:shd w:val="clear" w:color="auto" w:fill="FFFFFF"/>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Осы Шартта мынадай негізгі ұғымдар пайдаланылады: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Осы Шартта қолданылатын өзге де ұғымдар мен терминдер Қазақстан Республикасының </w:t>
            </w:r>
            <w:bookmarkStart w:id="0" w:name="SUB1000225851"/>
            <w:r w:rsidR="00A00CF3" w:rsidRPr="0082278C">
              <w:rPr>
                <w:rFonts w:ascii="Times New Roman" w:eastAsia="Times New Roman" w:hAnsi="Times New Roman" w:cs="Times New Roman"/>
                <w:sz w:val="16"/>
                <w:szCs w:val="16"/>
                <w:lang w:eastAsia="ru-RU"/>
              </w:rPr>
              <w:fldChar w:fldCharType="begin"/>
            </w:r>
            <w:r w:rsidRPr="0082278C">
              <w:rPr>
                <w:rFonts w:ascii="Times New Roman" w:eastAsia="Times New Roman" w:hAnsi="Times New Roman" w:cs="Times New Roman"/>
                <w:sz w:val="16"/>
                <w:szCs w:val="16"/>
                <w:lang w:val="kk-KZ" w:eastAsia="ru-RU"/>
              </w:rPr>
              <w:instrText xml:space="preserve"> HYPERLINK "http://online.zakon.kz/Document/?link_id=1000225851" \t "_parent" </w:instrText>
            </w:r>
            <w:r w:rsidR="00A00CF3" w:rsidRPr="0082278C">
              <w:rPr>
                <w:rFonts w:ascii="Times New Roman" w:eastAsia="Times New Roman" w:hAnsi="Times New Roman" w:cs="Times New Roman"/>
                <w:sz w:val="16"/>
                <w:szCs w:val="16"/>
                <w:lang w:eastAsia="ru-RU"/>
              </w:rPr>
              <w:fldChar w:fldCharType="separate"/>
            </w:r>
            <w:r w:rsidRPr="0082278C">
              <w:rPr>
                <w:rFonts w:ascii="Times New Roman" w:eastAsia="Times New Roman" w:hAnsi="Times New Roman" w:cs="Times New Roman"/>
                <w:sz w:val="16"/>
                <w:szCs w:val="16"/>
                <w:lang w:val="kk-KZ" w:eastAsia="ru-RU"/>
              </w:rPr>
              <w:t>электр энергетикасы</w:t>
            </w:r>
            <w:r w:rsidR="00A00CF3" w:rsidRPr="0082278C">
              <w:rPr>
                <w:rFonts w:ascii="Times New Roman" w:eastAsia="Times New Roman" w:hAnsi="Times New Roman" w:cs="Times New Roman"/>
                <w:sz w:val="16"/>
                <w:szCs w:val="16"/>
                <w:lang w:eastAsia="ru-RU"/>
              </w:rPr>
              <w:fldChar w:fldCharType="end"/>
            </w:r>
            <w:bookmarkEnd w:id="0"/>
            <w:r w:rsidRPr="0082278C">
              <w:rPr>
                <w:rFonts w:ascii="Times New Roman" w:eastAsia="Times New Roman" w:hAnsi="Times New Roman" w:cs="Times New Roman"/>
                <w:sz w:val="16"/>
                <w:szCs w:val="16"/>
                <w:lang w:val="kk-KZ" w:eastAsia="ru-RU"/>
              </w:rPr>
              <w:t> мен </w:t>
            </w:r>
            <w:bookmarkStart w:id="1" w:name="SUB1000219589"/>
            <w:r w:rsidRPr="0082278C">
              <w:rPr>
                <w:rFonts w:ascii="Times New Roman" w:eastAsia="Times New Roman" w:hAnsi="Times New Roman" w:cs="Times New Roman"/>
                <w:sz w:val="16"/>
                <w:szCs w:val="16"/>
                <w:lang w:val="kk-KZ" w:eastAsia="ru-RU"/>
              </w:rPr>
              <w:t>табиғи монополиялар</w:t>
            </w:r>
            <w:bookmarkEnd w:id="1"/>
            <w:r w:rsidRPr="0082278C">
              <w:rPr>
                <w:rFonts w:ascii="Times New Roman" w:eastAsia="Times New Roman" w:hAnsi="Times New Roman" w:cs="Times New Roman"/>
                <w:color w:val="000000"/>
                <w:sz w:val="16"/>
                <w:szCs w:val="16"/>
                <w:lang w:val="kk-KZ" w:eastAsia="ru-RU"/>
              </w:rPr>
              <w:t> саласындағы заңнамасына сәйкес қолданылады.</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2-тарау. Шарттың мәні</w:t>
            </w:r>
          </w:p>
          <w:p w:rsidR="00977797" w:rsidRPr="0082278C" w:rsidRDefault="00977797" w:rsidP="0082278C">
            <w:pPr>
              <w:shd w:val="clear" w:color="auto" w:fill="FFFFFF"/>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r w:rsidRPr="0082278C">
              <w:rPr>
                <w:rFonts w:ascii="Times New Roman" w:eastAsia="Times New Roman" w:hAnsi="Times New Roman" w:cs="Times New Roman"/>
                <w:color w:val="000000"/>
                <w:sz w:val="16"/>
                <w:szCs w:val="16"/>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eastAsia="ru-RU"/>
              </w:rPr>
            </w:pPr>
            <w:r w:rsidRPr="0082278C">
              <w:rPr>
                <w:rFonts w:ascii="Times New Roman" w:eastAsia="Times New Roman" w:hAnsi="Times New Roman" w:cs="Times New Roman"/>
                <w:b/>
                <w:bCs/>
                <w:color w:val="000000"/>
                <w:sz w:val="16"/>
                <w:szCs w:val="16"/>
                <w:lang w:eastAsia="ru-RU"/>
              </w:rPr>
              <w:t>3-тарау. Тұтынылатын электр энергиясын есепке алу</w:t>
            </w:r>
          </w:p>
          <w:p w:rsidR="00977797" w:rsidRPr="0082278C" w:rsidRDefault="00977797" w:rsidP="0082278C">
            <w:pPr>
              <w:shd w:val="clear" w:color="auto" w:fill="FFFFFF"/>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5. Коммерциялық есепке алу аспаптарының саны осы Шартқа </w:t>
            </w:r>
            <w:bookmarkStart w:id="2" w:name="SUB1005970485"/>
            <w:r w:rsidRPr="0082278C">
              <w:rPr>
                <w:rFonts w:ascii="Times New Roman" w:eastAsia="Times New Roman" w:hAnsi="Times New Roman" w:cs="Times New Roman"/>
                <w:sz w:val="16"/>
                <w:szCs w:val="16"/>
                <w:lang w:val="kk-KZ" w:eastAsia="ru-RU"/>
              </w:rPr>
              <w:t>қосымшаға</w:t>
            </w:r>
            <w:bookmarkEnd w:id="2"/>
            <w:r w:rsidRPr="0082278C">
              <w:rPr>
                <w:rFonts w:ascii="Times New Roman" w:eastAsia="Times New Roman" w:hAnsi="Times New Roman" w:cs="Times New Roman"/>
                <w:color w:val="000000"/>
                <w:sz w:val="16"/>
                <w:szCs w:val="16"/>
                <w:lang w:val="kk-KZ" w:eastAsia="ru-RU"/>
              </w:rPr>
              <w:t> сәйкес коммерциялық есепке алу аспаптарының тізбесінде көрсетіледі.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4-тарау. Электр энергиясы үшін ақы төлеудің тәртібі</w:t>
            </w:r>
          </w:p>
          <w:p w:rsidR="00977797" w:rsidRPr="0082278C" w:rsidRDefault="00977797" w:rsidP="0082278C">
            <w:pPr>
              <w:shd w:val="clear" w:color="auto" w:fill="FFFFFF"/>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lastRenderedPageBreak/>
              <w:t>  </w:t>
            </w: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5-тарау. Тұтынушының құқықтары мен міндеттері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9. Тұтынушы: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жасалған шарттарға сәйкес электр энергиясын алуға;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 шарттар жасасуға және оларды орындауға байланысты даулы мәселелердi шешу үшiн сотқа жүгiнуге;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10. Тұтынушы: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 электр энергиясын сатып алу-сату шартында айқындалған энергия тұтыну режимдерiн сақтауға;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 жасалған шарттарға сәйкес босатылған, берiлген және тұтынылған электр энергиясының ақысын уақтылы төлеуге;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6-тарау. Сатушының құқықтары мен міндеттері </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11. Сатушы, энергия беруші ұйымды қатыстыру арқылы: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 шартты жасаумен немесе орындалуымен байланысты даулы мәселелерді шешу үшін сотқа жүгінуге құқылы.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12. Сатушы: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 жасалған Шарттарға сәйкес электр энергиясын беруге;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 Тұтынушыға келтірілген нақты залалды толық көлемде өтеуге;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6) тұтынған электр энергиясының төлемін өтеу үшін Тұтынушыға ай сайын төлем құжатын ұсынуға;</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977797" w:rsidRPr="0082278C" w:rsidRDefault="00977797"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7-тарау. Тараптардың жауапкершілігі </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1B5812"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977797" w:rsidRPr="0082278C" w:rsidRDefault="00977797" w:rsidP="0082278C">
            <w:pPr>
              <w:shd w:val="clear" w:color="auto" w:fill="FFFFFF"/>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bCs/>
                <w:color w:val="000000"/>
                <w:sz w:val="16"/>
                <w:szCs w:val="16"/>
                <w:lang w:val="kk-KZ" w:eastAsia="ru-RU"/>
              </w:rPr>
              <w:t>8-тарау. Қорытынды ережелер</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lastRenderedPageBreak/>
              <w:t>15.Шарт Тұтынушыны белгіленген тәртіпте жалғанған желіге қосылу сәтінен бастап жасасқан болып есептеледі.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Шартқа тараптар қолдарын қояды, әрі ол бір жыл мерзімге қолданылады.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Шарт Тараптардың келісімі бойынша өзгертілуі мүмкін.</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977797"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FD7440" w:rsidRPr="0082278C" w:rsidRDefault="00977797" w:rsidP="0082278C">
            <w:pPr>
              <w:shd w:val="clear" w:color="auto" w:fill="FFFFFF"/>
              <w:jc w:val="both"/>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 xml:space="preserve">18. </w:t>
            </w:r>
            <w:r w:rsidR="00C43CB1" w:rsidRPr="0082278C">
              <w:rPr>
                <w:rFonts w:ascii="Times New Roman" w:hAnsi="Times New Roman" w:cs="Times New Roman"/>
                <w:color w:val="212121"/>
                <w:sz w:val="16"/>
                <w:szCs w:val="16"/>
                <w:shd w:val="clear" w:color="auto" w:fill="FFFFFF"/>
                <w:lang w:val="kk-KZ"/>
              </w:rPr>
              <w:t xml:space="preserve">Шарт мемлекеттік және орыс тілдерінде жасалады. </w:t>
            </w:r>
          </w:p>
          <w:p w:rsidR="00FD7440" w:rsidRPr="0082278C" w:rsidRDefault="00FD7440" w:rsidP="0082278C">
            <w:pPr>
              <w:shd w:val="clear" w:color="auto" w:fill="FFFFFF"/>
              <w:textAlignment w:val="baseline"/>
              <w:rPr>
                <w:rFonts w:ascii="Times New Roman" w:eastAsia="Times New Roman" w:hAnsi="Times New Roman" w:cs="Times New Roman"/>
                <w:color w:val="000000"/>
                <w:sz w:val="16"/>
                <w:szCs w:val="16"/>
                <w:lang w:val="kk-KZ" w:eastAsia="ru-RU"/>
              </w:rPr>
            </w:pPr>
          </w:p>
          <w:p w:rsidR="001B5812" w:rsidRPr="0082278C" w:rsidRDefault="00977797" w:rsidP="0082278C">
            <w:pPr>
              <w:pStyle w:val="HTML"/>
              <w:shd w:val="clear" w:color="auto" w:fill="FFFFFF"/>
              <w:jc w:val="center"/>
              <w:rPr>
                <w:rStyle w:val="s1"/>
                <w:rFonts w:ascii="Times New Roman" w:eastAsia="Calibri" w:hAnsi="Times New Roman" w:cs="Times New Roman"/>
                <w:b/>
                <w:sz w:val="16"/>
                <w:szCs w:val="16"/>
                <w:lang w:eastAsia="en-US"/>
              </w:rPr>
            </w:pPr>
            <w:r w:rsidRPr="0082278C">
              <w:rPr>
                <w:rFonts w:ascii="Times New Roman" w:hAnsi="Times New Roman" w:cs="Times New Roman"/>
                <w:b/>
                <w:bCs/>
                <w:color w:val="000000"/>
                <w:sz w:val="16"/>
                <w:szCs w:val="16"/>
              </w:rPr>
              <w:t xml:space="preserve">9-тарау. </w:t>
            </w:r>
            <w:r w:rsidR="001B5812" w:rsidRPr="0082278C">
              <w:rPr>
                <w:rStyle w:val="s1"/>
                <w:rFonts w:ascii="Times New Roman" w:eastAsia="Calibri" w:hAnsi="Times New Roman" w:cs="Times New Roman"/>
                <w:b/>
                <w:sz w:val="16"/>
                <w:szCs w:val="16"/>
                <w:lang w:eastAsia="en-US"/>
              </w:rPr>
              <w:t>Тараптардың реквизиттері.</w:t>
            </w:r>
          </w:p>
          <w:p w:rsidR="001B5812" w:rsidRPr="0082278C" w:rsidRDefault="001B5812" w:rsidP="0082278C">
            <w:pPr>
              <w:shd w:val="clear" w:color="auto" w:fill="FFFFFF"/>
              <w:jc w:val="center"/>
              <w:textAlignment w:val="baseline"/>
              <w:rPr>
                <w:rFonts w:ascii="Times New Roman" w:eastAsia="Times New Roman" w:hAnsi="Times New Roman" w:cs="Times New Roman"/>
                <w:b/>
                <w:color w:val="000000"/>
                <w:sz w:val="16"/>
                <w:szCs w:val="16"/>
                <w:lang w:eastAsia="ru-RU"/>
              </w:rPr>
            </w:pPr>
          </w:p>
          <w:p w:rsidR="001B5812" w:rsidRPr="0082278C" w:rsidRDefault="00977797" w:rsidP="0082278C">
            <w:pPr>
              <w:shd w:val="clear" w:color="auto" w:fill="FFFFFF"/>
              <w:jc w:val="center"/>
              <w:textAlignment w:val="baseline"/>
              <w:rPr>
                <w:rFonts w:ascii="Times New Roman" w:eastAsia="Times New Roman" w:hAnsi="Times New Roman" w:cs="Times New Roman"/>
                <w:b/>
                <w:bCs/>
                <w:color w:val="000000"/>
                <w:sz w:val="16"/>
                <w:szCs w:val="16"/>
                <w:lang w:eastAsia="ru-RU"/>
              </w:rPr>
            </w:pPr>
            <w:r w:rsidRPr="0082278C">
              <w:rPr>
                <w:rFonts w:ascii="Times New Roman" w:eastAsia="Times New Roman" w:hAnsi="Times New Roman" w:cs="Times New Roman"/>
                <w:bCs/>
                <w:color w:val="000000"/>
                <w:sz w:val="16"/>
                <w:szCs w:val="16"/>
                <w:lang w:val="kk-KZ" w:eastAsia="ru-RU"/>
              </w:rPr>
              <w:t> </w:t>
            </w:r>
            <w:r w:rsidR="001B5812" w:rsidRPr="0082278C">
              <w:rPr>
                <w:rFonts w:ascii="Times New Roman" w:hAnsi="Times New Roman" w:cs="Times New Roman"/>
                <w:b/>
                <w:color w:val="000000"/>
                <w:sz w:val="16"/>
                <w:szCs w:val="16"/>
              </w:rPr>
              <w:t>Сатушы</w:t>
            </w:r>
            <w:r w:rsidR="001B5812" w:rsidRPr="0082278C">
              <w:rPr>
                <w:rFonts w:ascii="Times New Roman" w:eastAsia="Times New Roman" w:hAnsi="Times New Roman" w:cs="Times New Roman"/>
                <w:b/>
                <w:bCs/>
                <w:color w:val="000000"/>
                <w:sz w:val="16"/>
                <w:szCs w:val="16"/>
                <w:lang w:eastAsia="ru-RU"/>
              </w:rPr>
              <w:t xml:space="preserve"> </w:t>
            </w:r>
          </w:p>
          <w:p w:rsidR="00E722EE" w:rsidRPr="0082278C" w:rsidRDefault="00E722EE"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«Расчетный сервисный центр» ЖШС</w:t>
            </w:r>
          </w:p>
          <w:p w:rsidR="00E722EE" w:rsidRPr="0082278C" w:rsidRDefault="00E722EE"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100008 Қарағанды қаласы, құр. 35</w:t>
            </w:r>
            <w:proofErr w:type="gramStart"/>
            <w:r w:rsidRPr="0082278C">
              <w:rPr>
                <w:rStyle w:val="s0"/>
                <w:rFonts w:ascii="Times New Roman" w:eastAsia="Calibri" w:hAnsi="Times New Roman" w:cs="Times New Roman"/>
                <w:sz w:val="16"/>
                <w:szCs w:val="16"/>
              </w:rPr>
              <w:t xml:space="preserve"> Б</w:t>
            </w:r>
            <w:proofErr w:type="gramEnd"/>
          </w:p>
          <w:p w:rsidR="00E722EE" w:rsidRPr="0082278C" w:rsidRDefault="00E722EE"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IBAN KZ 45914398411 BCO3003</w:t>
            </w:r>
            <w:r w:rsidR="00FD7440" w:rsidRPr="0082278C">
              <w:rPr>
                <w:rStyle w:val="s0"/>
                <w:rFonts w:ascii="Times New Roman" w:eastAsia="Calibri" w:hAnsi="Times New Roman" w:cs="Times New Roman"/>
                <w:sz w:val="16"/>
                <w:szCs w:val="16"/>
              </w:rPr>
              <w:t xml:space="preserve"> </w:t>
            </w:r>
            <w:r w:rsidRPr="0082278C">
              <w:rPr>
                <w:rStyle w:val="s0"/>
                <w:rFonts w:ascii="Times New Roman" w:eastAsia="Calibri" w:hAnsi="Times New Roman" w:cs="Times New Roman"/>
                <w:sz w:val="16"/>
                <w:szCs w:val="16"/>
              </w:rPr>
              <w:t>ЕБ АҚ «Сбербанк»</w:t>
            </w:r>
          </w:p>
          <w:p w:rsidR="00E722EE" w:rsidRPr="0082278C" w:rsidRDefault="00E722EE"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 xml:space="preserve">БИК SABRKZKA </w:t>
            </w:r>
          </w:p>
          <w:p w:rsidR="00E722EE" w:rsidRPr="0082278C" w:rsidRDefault="00E722EE"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БСН 031040000176</w:t>
            </w:r>
          </w:p>
          <w:p w:rsidR="00E722EE" w:rsidRPr="0082278C" w:rsidRDefault="00E722EE"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Тел/факс: 8(7212) 90-01-90, 90-01-52</w:t>
            </w:r>
          </w:p>
          <w:p w:rsidR="00E722EE" w:rsidRPr="0082278C" w:rsidRDefault="00A00CF3" w:rsidP="0082278C">
            <w:pPr>
              <w:jc w:val="both"/>
              <w:rPr>
                <w:rStyle w:val="s0"/>
                <w:rFonts w:ascii="Times New Roman" w:eastAsia="Calibri" w:hAnsi="Times New Roman" w:cs="Times New Roman"/>
                <w:sz w:val="16"/>
                <w:szCs w:val="16"/>
              </w:rPr>
            </w:pPr>
            <w:hyperlink r:id="rId7" w:history="1">
              <w:r w:rsidR="00E722EE" w:rsidRPr="0082278C">
                <w:rPr>
                  <w:rStyle w:val="s0"/>
                  <w:rFonts w:ascii="Times New Roman" w:eastAsia="Calibri" w:hAnsi="Times New Roman" w:cs="Times New Roman"/>
                  <w:sz w:val="16"/>
                  <w:szCs w:val="16"/>
                </w:rPr>
                <w:t>www.krsc.kz</w:t>
              </w:r>
            </w:hyperlink>
            <w:r w:rsidR="00E722EE" w:rsidRPr="0082278C">
              <w:rPr>
                <w:rStyle w:val="s0"/>
                <w:rFonts w:ascii="Times New Roman" w:eastAsia="Calibri" w:hAnsi="Times New Roman" w:cs="Times New Roman"/>
                <w:sz w:val="16"/>
                <w:szCs w:val="16"/>
              </w:rPr>
              <w:t xml:space="preserve"> </w:t>
            </w:r>
          </w:p>
          <w:p w:rsidR="00C67102" w:rsidRPr="0082278C" w:rsidRDefault="00C67102" w:rsidP="0082278C">
            <w:pPr>
              <w:rPr>
                <w:rFonts w:ascii="Times New Roman" w:hAnsi="Times New Roman" w:cs="Times New Roman"/>
                <w:bCs/>
                <w:sz w:val="16"/>
                <w:szCs w:val="16"/>
              </w:rPr>
            </w:pPr>
          </w:p>
          <w:p w:rsidR="00977797" w:rsidRPr="0082278C" w:rsidRDefault="00977797" w:rsidP="0082278C">
            <w:pPr>
              <w:rPr>
                <w:rFonts w:ascii="Times New Roman" w:hAnsi="Times New Roman" w:cs="Times New Roman"/>
                <w:bCs/>
                <w:sz w:val="16"/>
                <w:szCs w:val="16"/>
              </w:rPr>
            </w:pPr>
            <w:r w:rsidRPr="0082278C">
              <w:rPr>
                <w:rFonts w:ascii="Times New Roman" w:hAnsi="Times New Roman" w:cs="Times New Roman"/>
                <w:bCs/>
                <w:sz w:val="16"/>
                <w:szCs w:val="16"/>
              </w:rPr>
              <w:t>Директор</w:t>
            </w:r>
          </w:p>
          <w:p w:rsidR="00977797" w:rsidRPr="0082278C" w:rsidRDefault="00977797" w:rsidP="0082278C">
            <w:pPr>
              <w:shd w:val="clear" w:color="auto" w:fill="FFFFFF"/>
              <w:textAlignment w:val="baseline"/>
              <w:rPr>
                <w:rFonts w:ascii="Times New Roman" w:eastAsia="Times New Roman" w:hAnsi="Times New Roman" w:cs="Times New Roman"/>
                <w:color w:val="000000"/>
                <w:sz w:val="16"/>
                <w:szCs w:val="16"/>
                <w:lang w:val="kk-KZ" w:eastAsia="ru-RU"/>
              </w:rPr>
            </w:pPr>
            <w:r w:rsidRPr="0082278C">
              <w:rPr>
                <w:rFonts w:ascii="Times New Roman" w:hAnsi="Times New Roman" w:cs="Times New Roman"/>
                <w:sz w:val="16"/>
                <w:szCs w:val="16"/>
              </w:rPr>
              <w:t xml:space="preserve">__________________  </w:t>
            </w:r>
            <w:r w:rsidR="00E722EE" w:rsidRPr="0082278C">
              <w:rPr>
                <w:rStyle w:val="a6"/>
                <w:rFonts w:ascii="Times New Roman" w:eastAsia="Times New Roman" w:hAnsi="Times New Roman" w:cs="Times New Roman"/>
                <w:b w:val="0"/>
                <w:sz w:val="16"/>
                <w:szCs w:val="16"/>
                <w:lang w:eastAsia="ru-RU"/>
              </w:rPr>
              <w:t>Байжанов Р.С.</w:t>
            </w:r>
          </w:p>
          <w:p w:rsidR="00977797" w:rsidRPr="0082278C" w:rsidRDefault="00977797" w:rsidP="0082278C">
            <w:pPr>
              <w:jc w:val="center"/>
              <w:textAlignment w:val="baseline"/>
              <w:rPr>
                <w:rFonts w:ascii="Times New Roman" w:eastAsia="Times New Roman" w:hAnsi="Times New Roman" w:cs="Times New Roman"/>
                <w:bCs/>
                <w:color w:val="000000"/>
                <w:sz w:val="16"/>
                <w:szCs w:val="16"/>
                <w:lang w:val="kk-KZ" w:eastAsia="ru-RU"/>
              </w:rPr>
            </w:pPr>
          </w:p>
          <w:p w:rsidR="00950AE3" w:rsidRPr="0082278C" w:rsidRDefault="00C67102" w:rsidP="0082278C">
            <w:pPr>
              <w:jc w:val="center"/>
              <w:rPr>
                <w:rFonts w:ascii="Times New Roman" w:hAnsi="Times New Roman" w:cs="Times New Roman"/>
                <w:b/>
                <w:bCs/>
                <w:sz w:val="16"/>
                <w:szCs w:val="16"/>
              </w:rPr>
            </w:pPr>
            <w:r w:rsidRPr="0082278C">
              <w:rPr>
                <w:rFonts w:ascii="Times New Roman" w:hAnsi="Times New Roman" w:cs="Times New Roman"/>
                <w:b/>
                <w:bCs/>
                <w:sz w:val="16"/>
                <w:szCs w:val="16"/>
              </w:rPr>
              <w:t xml:space="preserve"> </w:t>
            </w:r>
            <w:r w:rsidR="00950AE3" w:rsidRPr="0082278C">
              <w:rPr>
                <w:rFonts w:ascii="Times New Roman" w:hAnsi="Times New Roman" w:cs="Times New Roman"/>
                <w:b/>
                <w:bCs/>
                <w:sz w:val="16"/>
                <w:szCs w:val="16"/>
              </w:rPr>
              <w:t>«Тұтынушы»</w:t>
            </w:r>
          </w:p>
          <w:p w:rsidR="00950AE3" w:rsidRPr="0082278C" w:rsidRDefault="00950AE3" w:rsidP="0082278C">
            <w:pPr>
              <w:rPr>
                <w:rFonts w:ascii="Times New Roman" w:hAnsi="Times New Roman" w:cs="Times New Roman"/>
                <w:bCs/>
                <w:sz w:val="16"/>
                <w:szCs w:val="16"/>
              </w:rPr>
            </w:pPr>
            <w:r w:rsidRPr="0082278C">
              <w:rPr>
                <w:rFonts w:ascii="Times New Roman" w:hAnsi="Times New Roman" w:cs="Times New Roman"/>
                <w:bCs/>
                <w:sz w:val="16"/>
                <w:szCs w:val="16"/>
              </w:rPr>
              <w:t>ФИО____________</w:t>
            </w:r>
            <w:r w:rsidR="00FD7440" w:rsidRPr="0082278C">
              <w:rPr>
                <w:rFonts w:ascii="Times New Roman" w:hAnsi="Times New Roman" w:cs="Times New Roman"/>
                <w:bCs/>
                <w:sz w:val="16"/>
                <w:szCs w:val="16"/>
              </w:rPr>
              <w:t>_______________________</w:t>
            </w:r>
            <w:r w:rsidR="00E91CEB" w:rsidRPr="0082278C">
              <w:rPr>
                <w:rFonts w:ascii="Times New Roman" w:hAnsi="Times New Roman" w:cs="Times New Roman"/>
                <w:bCs/>
                <w:sz w:val="16"/>
                <w:szCs w:val="16"/>
              </w:rPr>
              <w:t>_________</w:t>
            </w:r>
          </w:p>
          <w:p w:rsidR="00950AE3" w:rsidRPr="0082278C" w:rsidRDefault="00950AE3" w:rsidP="0082278C">
            <w:pPr>
              <w:autoSpaceDE w:val="0"/>
              <w:rPr>
                <w:sz w:val="16"/>
                <w:szCs w:val="16"/>
              </w:rPr>
            </w:pPr>
            <w:r w:rsidRPr="0082278C">
              <w:rPr>
                <w:sz w:val="16"/>
                <w:szCs w:val="16"/>
              </w:rPr>
              <w:t>Адрес _________________________________</w:t>
            </w:r>
            <w:r w:rsidR="00E722EE" w:rsidRPr="0082278C">
              <w:rPr>
                <w:sz w:val="16"/>
                <w:szCs w:val="16"/>
              </w:rPr>
              <w:t>___</w:t>
            </w:r>
            <w:r w:rsidR="00E91CEB" w:rsidRPr="0082278C">
              <w:rPr>
                <w:sz w:val="16"/>
                <w:szCs w:val="16"/>
              </w:rPr>
              <w:t>_______</w:t>
            </w:r>
          </w:p>
          <w:p w:rsidR="00950AE3" w:rsidRPr="0082278C" w:rsidRDefault="00950AE3" w:rsidP="0082278C">
            <w:pPr>
              <w:autoSpaceDE w:val="0"/>
              <w:rPr>
                <w:sz w:val="16"/>
                <w:szCs w:val="16"/>
              </w:rPr>
            </w:pPr>
            <w:r w:rsidRPr="0082278C">
              <w:rPr>
                <w:sz w:val="16"/>
                <w:szCs w:val="16"/>
              </w:rPr>
              <w:t>ИИН ____________________________</w:t>
            </w:r>
            <w:r w:rsidR="00E722EE" w:rsidRPr="0082278C">
              <w:rPr>
                <w:sz w:val="16"/>
                <w:szCs w:val="16"/>
              </w:rPr>
              <w:t>____</w:t>
            </w:r>
            <w:r w:rsidR="00E91CEB" w:rsidRPr="0082278C">
              <w:rPr>
                <w:sz w:val="16"/>
                <w:szCs w:val="16"/>
              </w:rPr>
              <w:t>______</w:t>
            </w:r>
          </w:p>
          <w:p w:rsidR="00950AE3" w:rsidRPr="0082278C" w:rsidRDefault="00950AE3" w:rsidP="0082278C">
            <w:pPr>
              <w:autoSpaceDE w:val="0"/>
              <w:rPr>
                <w:sz w:val="16"/>
                <w:szCs w:val="16"/>
              </w:rPr>
            </w:pPr>
            <w:r w:rsidRPr="0082278C">
              <w:rPr>
                <w:sz w:val="16"/>
                <w:szCs w:val="16"/>
              </w:rPr>
              <w:t>Уд</w:t>
            </w:r>
            <w:proofErr w:type="gramStart"/>
            <w:r w:rsidRPr="0082278C">
              <w:rPr>
                <w:sz w:val="16"/>
                <w:szCs w:val="16"/>
              </w:rPr>
              <w:t>.</w:t>
            </w:r>
            <w:proofErr w:type="gramEnd"/>
            <w:r w:rsidRPr="0082278C">
              <w:rPr>
                <w:sz w:val="16"/>
                <w:szCs w:val="16"/>
              </w:rPr>
              <w:t xml:space="preserve"> </w:t>
            </w:r>
            <w:proofErr w:type="gramStart"/>
            <w:r w:rsidRPr="0082278C">
              <w:rPr>
                <w:sz w:val="16"/>
                <w:szCs w:val="16"/>
              </w:rPr>
              <w:t>л</w:t>
            </w:r>
            <w:proofErr w:type="gramEnd"/>
            <w:r w:rsidRPr="0082278C">
              <w:rPr>
                <w:sz w:val="16"/>
                <w:szCs w:val="16"/>
              </w:rPr>
              <w:t>ичности / иной документ № ___________________</w:t>
            </w:r>
            <w:r w:rsidR="00EF5638">
              <w:rPr>
                <w:sz w:val="16"/>
                <w:szCs w:val="16"/>
              </w:rPr>
              <w:t xml:space="preserve"> </w:t>
            </w:r>
            <w:r w:rsidRPr="0082278C">
              <w:rPr>
                <w:sz w:val="16"/>
                <w:szCs w:val="16"/>
              </w:rPr>
              <w:t>Дата выдачи __________________________</w:t>
            </w:r>
          </w:p>
          <w:p w:rsidR="00950AE3" w:rsidRPr="0082278C" w:rsidRDefault="00950AE3" w:rsidP="0082278C">
            <w:pPr>
              <w:autoSpaceDE w:val="0"/>
              <w:rPr>
                <w:sz w:val="16"/>
                <w:szCs w:val="16"/>
              </w:rPr>
            </w:pPr>
            <w:r w:rsidRPr="0082278C">
              <w:rPr>
                <w:sz w:val="16"/>
                <w:szCs w:val="16"/>
              </w:rPr>
              <w:t>Кем выдано ______________________</w:t>
            </w:r>
            <w:r w:rsidR="00E722EE" w:rsidRPr="0082278C">
              <w:rPr>
                <w:sz w:val="16"/>
                <w:szCs w:val="16"/>
              </w:rPr>
              <w:t>_____</w:t>
            </w:r>
            <w:r w:rsidRPr="0082278C">
              <w:rPr>
                <w:sz w:val="16"/>
                <w:szCs w:val="16"/>
              </w:rPr>
              <w:t xml:space="preserve">  ______________ _______________________</w:t>
            </w:r>
          </w:p>
          <w:p w:rsidR="00E91CEB" w:rsidRPr="0082278C" w:rsidRDefault="00E91CEB" w:rsidP="0082278C">
            <w:pPr>
              <w:tabs>
                <w:tab w:val="right" w:pos="4887"/>
              </w:tabs>
              <w:rPr>
                <w:rStyle w:val="s0"/>
                <w:rFonts w:ascii="Times New Roman" w:eastAsia="Calibri" w:hAnsi="Times New Roman" w:cs="Times New Roman"/>
                <w:sz w:val="16"/>
                <w:szCs w:val="16"/>
              </w:rPr>
            </w:pPr>
            <w:r w:rsidRPr="0082278C">
              <w:rPr>
                <w:sz w:val="16"/>
                <w:szCs w:val="16"/>
                <w:vertAlign w:val="superscript"/>
              </w:rPr>
              <w:t xml:space="preserve">               Подпись                                                  ФИО</w:t>
            </w:r>
            <w:r w:rsidRPr="0082278C">
              <w:rPr>
                <w:rFonts w:ascii="Times New Roman" w:eastAsia="Times New Roman" w:hAnsi="Times New Roman" w:cs="Times New Roman"/>
                <w:bCs/>
                <w:color w:val="000000"/>
                <w:sz w:val="16"/>
                <w:szCs w:val="16"/>
                <w:lang w:eastAsia="ru-RU"/>
              </w:rPr>
              <w:tab/>
            </w:r>
            <w:r w:rsidRPr="0082278C">
              <w:rPr>
                <w:rFonts w:ascii="Times New Roman" w:eastAsia="Times New Roman" w:hAnsi="Times New Roman" w:cs="Times New Roman"/>
                <w:bCs/>
                <w:color w:val="000000"/>
                <w:sz w:val="16"/>
                <w:szCs w:val="16"/>
                <w:lang w:eastAsia="ru-RU"/>
              </w:rPr>
              <w:tab/>
            </w:r>
            <w:r w:rsidRPr="0082278C">
              <w:rPr>
                <w:sz w:val="16"/>
                <w:szCs w:val="16"/>
                <w:vertAlign w:val="superscript"/>
              </w:rPr>
              <w:t xml:space="preserve">   </w:t>
            </w:r>
          </w:p>
          <w:p w:rsidR="0082278C" w:rsidRPr="0082278C" w:rsidRDefault="0082278C" w:rsidP="0082278C">
            <w:pPr>
              <w:shd w:val="clear" w:color="auto" w:fill="FFFFFF"/>
              <w:jc w:val="right"/>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Қосымша</w:t>
            </w:r>
          </w:p>
          <w:p w:rsidR="0082278C" w:rsidRPr="0082278C" w:rsidRDefault="0082278C" w:rsidP="0082278C">
            <w:pPr>
              <w:pStyle w:val="HTML"/>
              <w:shd w:val="clear" w:color="auto" w:fill="FFFFFF"/>
              <w:jc w:val="right"/>
              <w:rPr>
                <w:rFonts w:ascii="inherit" w:hAnsi="inherit"/>
                <w:color w:val="212121"/>
                <w:sz w:val="16"/>
                <w:szCs w:val="16"/>
                <w:lang w:val="kk-KZ"/>
              </w:rPr>
            </w:pPr>
            <w:r w:rsidRPr="0082278C">
              <w:rPr>
                <w:rFonts w:ascii="inherit" w:hAnsi="inherit"/>
                <w:color w:val="212121"/>
                <w:sz w:val="16"/>
                <w:szCs w:val="16"/>
                <w:lang w:val="kk-KZ"/>
              </w:rPr>
              <w:t>үлгі келісімге</w:t>
            </w:r>
            <w:r w:rsidR="00EF5638">
              <w:rPr>
                <w:rFonts w:ascii="inherit" w:hAnsi="inherit"/>
                <w:color w:val="212121"/>
                <w:sz w:val="16"/>
                <w:szCs w:val="16"/>
                <w:lang w:val="kk-KZ"/>
              </w:rPr>
              <w:t xml:space="preserve"> </w:t>
            </w:r>
            <w:r w:rsidRPr="0082278C">
              <w:rPr>
                <w:rFonts w:ascii="inherit" w:hAnsi="inherit"/>
                <w:color w:val="212121"/>
                <w:sz w:val="16"/>
                <w:szCs w:val="16"/>
                <w:lang w:val="kk-KZ"/>
              </w:rPr>
              <w:t>электр қуаты үшін</w:t>
            </w:r>
            <w:r w:rsidR="00EF5638">
              <w:rPr>
                <w:rFonts w:ascii="inherit" w:hAnsi="inherit"/>
                <w:color w:val="212121"/>
                <w:sz w:val="16"/>
                <w:szCs w:val="16"/>
                <w:lang w:val="kk-KZ"/>
              </w:rPr>
              <w:t xml:space="preserve"> </w:t>
            </w:r>
            <w:r w:rsidRPr="0082278C">
              <w:rPr>
                <w:rFonts w:ascii="inherit" w:hAnsi="inherit"/>
                <w:color w:val="212121"/>
                <w:sz w:val="16"/>
                <w:szCs w:val="16"/>
                <w:lang w:val="kk-KZ"/>
              </w:rPr>
              <w:t>тұрмыстық тұтынушылар</w:t>
            </w:r>
          </w:p>
          <w:p w:rsidR="0082278C" w:rsidRPr="0082278C" w:rsidRDefault="0082278C"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p>
          <w:p w:rsidR="0082278C" w:rsidRPr="0082278C" w:rsidRDefault="0082278C" w:rsidP="0082278C">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Коммерциялық есепке алу аспаптарының тізбесі</w:t>
            </w:r>
          </w:p>
          <w:tbl>
            <w:tblPr>
              <w:tblpPr w:leftFromText="180" w:rightFromText="180" w:vertAnchor="text" w:horzAnchor="margin" w:tblpY="314"/>
              <w:tblOverlap w:val="never"/>
              <w:tblW w:w="7277" w:type="dxa"/>
              <w:tblLayout w:type="fixed"/>
              <w:tblCellMar>
                <w:left w:w="0" w:type="dxa"/>
                <w:right w:w="0" w:type="dxa"/>
              </w:tblCellMar>
              <w:tblLook w:val="04A0"/>
            </w:tblPr>
            <w:tblGrid>
              <w:gridCol w:w="600"/>
              <w:gridCol w:w="669"/>
              <w:gridCol w:w="1336"/>
              <w:gridCol w:w="1485"/>
              <w:gridCol w:w="1781"/>
              <w:gridCol w:w="1406"/>
            </w:tblGrid>
            <w:tr w:rsidR="0082278C" w:rsidRPr="009E2A48" w:rsidTr="0082278C">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 р/р</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Атауы</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Есептеуіш типі</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Зауыттық нөмірі</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Ток</w:t>
                  </w:r>
                </w:p>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трансформаторлары</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Коэффициентті</w:t>
                  </w:r>
                </w:p>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Есептеу</w:t>
                  </w:r>
                </w:p>
              </w:tc>
            </w:tr>
            <w:tr w:rsidR="0082278C" w:rsidRPr="009E2A48" w:rsidTr="0082278C">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1</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2</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3</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4</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5</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6</w:t>
                  </w:r>
                </w:p>
              </w:tc>
            </w:tr>
            <w:tr w:rsidR="0082278C" w:rsidRPr="009E2A48" w:rsidTr="0082278C">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b/>
                      <w:color w:val="000000"/>
                      <w:sz w:val="16"/>
                      <w:szCs w:val="16"/>
                      <w:lang w:val="kk-KZ" w:eastAsia="ru-RU"/>
                    </w:rPr>
                  </w:pPr>
                  <w:r w:rsidRPr="0082278C">
                    <w:rPr>
                      <w:rFonts w:ascii="Times New Roman" w:eastAsia="Times New Roman" w:hAnsi="Times New Roman" w:cs="Times New Roman"/>
                      <w:b/>
                      <w:color w:val="000000"/>
                      <w:sz w:val="16"/>
                      <w:szCs w:val="16"/>
                      <w:lang w:val="kk-KZ" w:eastAsia="ru-RU"/>
                    </w:rPr>
                    <w:t>1</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2278C" w:rsidRPr="0082278C" w:rsidRDefault="0082278C" w:rsidP="00294AD7">
                  <w:pPr>
                    <w:spacing w:after="0" w:line="240" w:lineRule="auto"/>
                    <w:jc w:val="center"/>
                    <w:textAlignment w:val="baseline"/>
                    <w:rPr>
                      <w:rFonts w:ascii="Times New Roman" w:eastAsia="Times New Roman" w:hAnsi="Times New Roman" w:cs="Times New Roman"/>
                      <w:color w:val="000000"/>
                      <w:sz w:val="16"/>
                      <w:szCs w:val="16"/>
                      <w:lang w:val="kk-KZ" w:eastAsia="ru-RU"/>
                    </w:rPr>
                  </w:pPr>
                </w:p>
              </w:tc>
            </w:tr>
          </w:tbl>
          <w:p w:rsidR="00EF5638" w:rsidRDefault="0082278C" w:rsidP="00EF5638">
            <w:pPr>
              <w:shd w:val="clear" w:color="auto" w:fill="FFFFFF"/>
              <w:jc w:val="center"/>
              <w:textAlignment w:val="baseline"/>
              <w:rPr>
                <w:rFonts w:ascii="Times New Roman" w:eastAsia="Times New Roman" w:hAnsi="Times New Roman" w:cs="Times New Roman"/>
                <w:bCs/>
                <w:color w:val="000000"/>
                <w:sz w:val="16"/>
                <w:szCs w:val="16"/>
                <w:lang w:val="kk-KZ" w:eastAsia="ru-RU"/>
              </w:rPr>
            </w:pPr>
            <w:r w:rsidRPr="0082278C">
              <w:rPr>
                <w:rFonts w:ascii="Times New Roman" w:eastAsia="Times New Roman" w:hAnsi="Times New Roman" w:cs="Times New Roman"/>
                <w:bCs/>
                <w:color w:val="000000"/>
                <w:sz w:val="16"/>
                <w:szCs w:val="16"/>
                <w:lang w:val="kk-KZ" w:eastAsia="ru-RU"/>
              </w:rPr>
              <w:t> </w:t>
            </w:r>
          </w:p>
          <w:p w:rsidR="0082278C" w:rsidRPr="0082278C" w:rsidRDefault="0082278C" w:rsidP="00EF5638">
            <w:pPr>
              <w:shd w:val="clear" w:color="auto" w:fill="FFFFFF"/>
              <w:jc w:val="center"/>
              <w:textAlignment w:val="baseline"/>
              <w:rPr>
                <w:rFonts w:ascii="Times New Roman" w:eastAsia="Times New Roman" w:hAnsi="Times New Roman" w:cs="Times New Roman"/>
                <w:color w:val="000000"/>
                <w:sz w:val="16"/>
                <w:szCs w:val="16"/>
                <w:lang w:val="kk-KZ" w:eastAsia="ru-RU"/>
              </w:rPr>
            </w:pPr>
            <w:r w:rsidRPr="0082278C">
              <w:rPr>
                <w:rFonts w:ascii="Times New Roman" w:eastAsia="Times New Roman" w:hAnsi="Times New Roman" w:cs="Times New Roman"/>
                <w:color w:val="000000"/>
                <w:sz w:val="16"/>
                <w:szCs w:val="16"/>
                <w:lang w:val="kk-KZ" w:eastAsia="ru-RU"/>
              </w:rPr>
              <w:t>Энергия беруші (энергия өндіруші)                                            </w:t>
            </w:r>
            <w:r w:rsidRPr="0082278C">
              <w:rPr>
                <w:rFonts w:ascii="Times New Roman" w:hAnsi="Times New Roman" w:cs="Times New Roman"/>
                <w:b/>
                <w:bCs/>
                <w:sz w:val="16"/>
                <w:szCs w:val="16"/>
                <w:lang w:val="kk-KZ"/>
              </w:rPr>
              <w:t>«Тұтынушы»</w:t>
            </w:r>
          </w:p>
          <w:p w:rsidR="0082278C" w:rsidRPr="0082278C" w:rsidRDefault="0082278C" w:rsidP="0082278C">
            <w:pPr>
              <w:shd w:val="clear" w:color="auto" w:fill="FFFFFF"/>
              <w:jc w:val="both"/>
              <w:textAlignment w:val="baseline"/>
              <w:rPr>
                <w:rFonts w:ascii="Times New Roman" w:eastAsia="Times New Roman" w:hAnsi="Times New Roman" w:cs="Times New Roman"/>
                <w:color w:val="000000"/>
                <w:sz w:val="16"/>
                <w:szCs w:val="16"/>
                <w:lang w:eastAsia="ru-RU"/>
              </w:rPr>
            </w:pPr>
            <w:r w:rsidRPr="0082278C">
              <w:rPr>
                <w:rFonts w:ascii="Times New Roman" w:eastAsia="Times New Roman" w:hAnsi="Times New Roman" w:cs="Times New Roman"/>
                <w:color w:val="000000"/>
                <w:sz w:val="16"/>
                <w:szCs w:val="16"/>
                <w:lang w:val="kk-KZ" w:eastAsia="ru-RU"/>
              </w:rPr>
              <w:t> </w:t>
            </w:r>
            <w:r w:rsidRPr="0082278C">
              <w:rPr>
                <w:rFonts w:ascii="Times New Roman" w:eastAsia="Times New Roman" w:hAnsi="Times New Roman" w:cs="Times New Roman"/>
                <w:color w:val="000000"/>
                <w:sz w:val="16"/>
                <w:szCs w:val="16"/>
                <w:lang w:eastAsia="ru-RU"/>
              </w:rPr>
              <w:t>ұйым</w:t>
            </w:r>
            <w:r w:rsidRPr="0082278C">
              <w:rPr>
                <w:rFonts w:ascii="Times New Roman" w:eastAsia="Times New Roman" w:hAnsi="Times New Roman" w:cs="Times New Roman"/>
                <w:color w:val="000000"/>
                <w:sz w:val="16"/>
                <w:szCs w:val="16"/>
                <w:lang w:val="kk-KZ" w:eastAsia="ru-RU"/>
              </w:rPr>
              <w:t>                          </w:t>
            </w:r>
            <w:r w:rsidRPr="0082278C">
              <w:rPr>
                <w:rFonts w:ascii="Times New Roman" w:eastAsia="Times New Roman" w:hAnsi="Times New Roman" w:cs="Times New Roman"/>
                <w:color w:val="000000"/>
                <w:sz w:val="16"/>
                <w:szCs w:val="16"/>
                <w:lang w:val="kk-KZ" w:eastAsia="ru-RU"/>
              </w:rPr>
              <w:tab/>
            </w:r>
          </w:p>
          <w:p w:rsidR="00A53A8F" w:rsidRPr="0082278C" w:rsidRDefault="0082278C" w:rsidP="00EF5638">
            <w:pPr>
              <w:shd w:val="clear" w:color="auto" w:fill="FFFFFF"/>
              <w:jc w:val="both"/>
              <w:textAlignment w:val="baseline"/>
              <w:rPr>
                <w:rFonts w:ascii="Times New Roman" w:eastAsia="Times New Roman" w:hAnsi="Times New Roman" w:cs="Times New Roman"/>
                <w:bCs/>
                <w:color w:val="000000"/>
                <w:sz w:val="16"/>
                <w:szCs w:val="16"/>
                <w:lang w:eastAsia="ru-RU"/>
              </w:rPr>
            </w:pPr>
            <w:r w:rsidRPr="0082278C">
              <w:rPr>
                <w:rFonts w:ascii="Times New Roman" w:eastAsia="Times New Roman" w:hAnsi="Times New Roman" w:cs="Times New Roman"/>
                <w:color w:val="000000"/>
                <w:sz w:val="16"/>
                <w:szCs w:val="16"/>
                <w:lang w:eastAsia="ru-RU"/>
              </w:rPr>
              <w:t>______________________ </w:t>
            </w:r>
            <w:r w:rsidRPr="0082278C">
              <w:rPr>
                <w:rFonts w:ascii="Times New Roman" w:eastAsia="Times New Roman" w:hAnsi="Times New Roman" w:cs="Times New Roman"/>
                <w:color w:val="000000"/>
                <w:sz w:val="16"/>
                <w:szCs w:val="16"/>
                <w:lang w:val="kk-KZ" w:eastAsia="ru-RU"/>
              </w:rPr>
              <w:t>                                                      _______________________   </w:t>
            </w:r>
          </w:p>
        </w:tc>
        <w:tc>
          <w:tcPr>
            <w:tcW w:w="8080" w:type="dxa"/>
          </w:tcPr>
          <w:p w:rsidR="00977797" w:rsidRPr="0082278C" w:rsidRDefault="00EF5638" w:rsidP="0082278C">
            <w:pPr>
              <w:tabs>
                <w:tab w:val="right" w:pos="9923"/>
              </w:tabs>
              <w:jc w:val="center"/>
              <w:rPr>
                <w:rStyle w:val="s1"/>
                <w:rFonts w:ascii="Times New Roman" w:eastAsia="Calibri" w:hAnsi="Times New Roman" w:cs="Times New Roman"/>
                <w:sz w:val="16"/>
                <w:szCs w:val="16"/>
              </w:rPr>
            </w:pPr>
            <w:r>
              <w:rPr>
                <w:rStyle w:val="s1"/>
                <w:rFonts w:ascii="Times New Roman" w:eastAsia="Calibri" w:hAnsi="Times New Roman" w:cs="Times New Roman"/>
                <w:sz w:val="16"/>
                <w:szCs w:val="16"/>
              </w:rPr>
              <w:lastRenderedPageBreak/>
              <w:t xml:space="preserve">Публичный </w:t>
            </w:r>
            <w:r w:rsidR="00950AE3" w:rsidRPr="0082278C">
              <w:rPr>
                <w:rStyle w:val="s1"/>
                <w:rFonts w:ascii="Times New Roman" w:eastAsia="Calibri" w:hAnsi="Times New Roman" w:cs="Times New Roman"/>
                <w:sz w:val="16"/>
                <w:szCs w:val="16"/>
              </w:rPr>
              <w:t>договор</w:t>
            </w:r>
            <w:r w:rsidR="0082278C">
              <w:rPr>
                <w:rStyle w:val="s1"/>
                <w:rFonts w:ascii="Times New Roman" w:eastAsia="Calibri" w:hAnsi="Times New Roman" w:cs="Times New Roman"/>
                <w:sz w:val="16"/>
                <w:szCs w:val="16"/>
              </w:rPr>
              <w:t xml:space="preserve"> </w:t>
            </w:r>
            <w:r w:rsidR="00977797" w:rsidRPr="0082278C">
              <w:rPr>
                <w:rStyle w:val="s1"/>
                <w:rFonts w:ascii="Times New Roman" w:eastAsia="Calibri" w:hAnsi="Times New Roman" w:cs="Times New Roman"/>
                <w:sz w:val="16"/>
                <w:szCs w:val="16"/>
              </w:rPr>
              <w:t>электроснабжения для бытовых потребителей</w:t>
            </w:r>
          </w:p>
          <w:p w:rsidR="00950AE3" w:rsidRPr="0082278C" w:rsidRDefault="00950AE3" w:rsidP="0082278C">
            <w:pPr>
              <w:tabs>
                <w:tab w:val="right" w:pos="9923"/>
              </w:tabs>
              <w:jc w:val="center"/>
              <w:rPr>
                <w:rStyle w:val="s1"/>
                <w:rFonts w:ascii="Times New Roman" w:eastAsia="Calibri" w:hAnsi="Times New Roman" w:cs="Times New Roman"/>
                <w:sz w:val="16"/>
                <w:szCs w:val="16"/>
              </w:rPr>
            </w:pPr>
          </w:p>
          <w:p w:rsidR="00950AE3" w:rsidRPr="0082278C" w:rsidRDefault="00977797" w:rsidP="0082278C">
            <w:pPr>
              <w:jc w:val="center"/>
              <w:textAlignment w:val="baseline"/>
              <w:rPr>
                <w:rFonts w:ascii="Times New Roman" w:hAnsi="Times New Roman" w:cs="Times New Roman"/>
                <w:sz w:val="16"/>
                <w:szCs w:val="16"/>
              </w:rPr>
            </w:pPr>
            <w:r w:rsidRPr="0082278C">
              <w:rPr>
                <w:rStyle w:val="s0"/>
                <w:rFonts w:ascii="Times New Roman" w:eastAsia="Calibri" w:hAnsi="Times New Roman" w:cs="Times New Roman"/>
                <w:sz w:val="16"/>
                <w:szCs w:val="16"/>
              </w:rPr>
              <w:t>г</w:t>
            </w:r>
            <w:proofErr w:type="gramStart"/>
            <w:r w:rsidRPr="0082278C">
              <w:rPr>
                <w:rStyle w:val="s0"/>
                <w:rFonts w:ascii="Times New Roman" w:eastAsia="Calibri" w:hAnsi="Times New Roman" w:cs="Times New Roman"/>
                <w:sz w:val="16"/>
                <w:szCs w:val="16"/>
              </w:rPr>
              <w:t>.К</w:t>
            </w:r>
            <w:proofErr w:type="gramEnd"/>
            <w:r w:rsidRPr="0082278C">
              <w:rPr>
                <w:rStyle w:val="s0"/>
                <w:rFonts w:ascii="Times New Roman" w:eastAsia="Calibri" w:hAnsi="Times New Roman" w:cs="Times New Roman"/>
                <w:sz w:val="16"/>
                <w:szCs w:val="16"/>
              </w:rPr>
              <w:t>араганда</w:t>
            </w:r>
            <w:r w:rsidR="00950AE3" w:rsidRPr="0082278C">
              <w:rPr>
                <w:rStyle w:val="s0"/>
                <w:rFonts w:ascii="Times New Roman" w:eastAsia="Calibri" w:hAnsi="Times New Roman" w:cs="Times New Roman"/>
                <w:sz w:val="16"/>
                <w:szCs w:val="16"/>
              </w:rPr>
              <w:t xml:space="preserve">                             </w:t>
            </w:r>
            <w:r w:rsidR="00E91CEB" w:rsidRPr="0082278C">
              <w:rPr>
                <w:rStyle w:val="s0"/>
                <w:rFonts w:ascii="Times New Roman" w:eastAsia="Calibri" w:hAnsi="Times New Roman" w:cs="Times New Roman"/>
                <w:sz w:val="16"/>
                <w:szCs w:val="16"/>
              </w:rPr>
              <w:t xml:space="preserve">              </w:t>
            </w:r>
            <w:r w:rsidR="00950AE3" w:rsidRPr="0082278C">
              <w:rPr>
                <w:rStyle w:val="s0"/>
                <w:rFonts w:ascii="Times New Roman" w:eastAsia="Calibri" w:hAnsi="Times New Roman" w:cs="Times New Roman"/>
                <w:sz w:val="16"/>
                <w:szCs w:val="16"/>
              </w:rPr>
              <w:t xml:space="preserve"> </w:t>
            </w:r>
            <w:r w:rsidR="0082278C">
              <w:rPr>
                <w:rStyle w:val="s0"/>
                <w:rFonts w:ascii="Times New Roman" w:eastAsia="Calibri" w:hAnsi="Times New Roman" w:cs="Times New Roman"/>
                <w:sz w:val="16"/>
                <w:szCs w:val="16"/>
              </w:rPr>
              <w:t xml:space="preserve">                                                                                                 </w:t>
            </w:r>
            <w:r w:rsidR="00950AE3" w:rsidRPr="0082278C">
              <w:rPr>
                <w:rFonts w:ascii="Times New Roman" w:hAnsi="Times New Roman" w:cs="Times New Roman"/>
                <w:sz w:val="16"/>
                <w:szCs w:val="16"/>
              </w:rPr>
              <w:t>04 декабря 2017 года</w:t>
            </w:r>
          </w:p>
          <w:p w:rsidR="00C43CB1" w:rsidRPr="0082278C" w:rsidRDefault="00977797" w:rsidP="0082278C">
            <w:pPr>
              <w:tabs>
                <w:tab w:val="right" w:pos="9923"/>
              </w:tabs>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ab/>
              <w:t xml:space="preserve">              04 декабря 2017 года </w:t>
            </w:r>
          </w:p>
          <w:p w:rsidR="00950AE3" w:rsidRPr="0082278C" w:rsidRDefault="00950AE3" w:rsidP="0082278C">
            <w:pPr>
              <w:pStyle w:val="a3"/>
              <w:spacing w:before="0" w:beforeAutospacing="0" w:after="0" w:afterAutospacing="0"/>
              <w:jc w:val="both"/>
              <w:rPr>
                <w:sz w:val="16"/>
                <w:szCs w:val="16"/>
              </w:rPr>
            </w:pPr>
            <w:proofErr w:type="gramStart"/>
            <w:r w:rsidRPr="0082278C">
              <w:rPr>
                <w:sz w:val="16"/>
                <w:szCs w:val="16"/>
              </w:rPr>
              <w:t>ТОО «Расчетный сервисный центр» (энергоснабжающая организация), осуществляющее электроснабжение потребителей, согласно государственной лицензии № 000441 от 07.07.2009 г., именуемое в дальнейшем «Продавец», в лице Директора Байжанова Р</w:t>
            </w:r>
            <w:r w:rsidR="0082278C">
              <w:rPr>
                <w:sz w:val="16"/>
                <w:szCs w:val="16"/>
              </w:rPr>
              <w:t xml:space="preserve">.С., действующего на основании </w:t>
            </w:r>
            <w:r w:rsidRPr="0082278C">
              <w:rPr>
                <w:sz w:val="16"/>
                <w:szCs w:val="16"/>
              </w:rPr>
              <w:t>Устава, с одной стороны, и</w:t>
            </w:r>
            <w:r w:rsidR="0082278C" w:rsidRPr="0082278C">
              <w:rPr>
                <w:sz w:val="16"/>
                <w:szCs w:val="16"/>
              </w:rPr>
              <w:t xml:space="preserve"> ___________________ </w:t>
            </w:r>
            <w:r w:rsidRPr="0082278C">
              <w:rPr>
                <w:sz w:val="16"/>
                <w:szCs w:val="16"/>
              </w:rPr>
              <w:t xml:space="preserve">именуемый в дальнейшем «Потребитель» или его представитель, в лице </w:t>
            </w:r>
            <w:r w:rsidR="0082278C" w:rsidRPr="0082278C">
              <w:rPr>
                <w:sz w:val="16"/>
                <w:szCs w:val="16"/>
              </w:rPr>
              <w:t>_</w:t>
            </w:r>
            <w:r w:rsidRPr="0082278C">
              <w:rPr>
                <w:sz w:val="16"/>
                <w:szCs w:val="16"/>
              </w:rPr>
              <w:t>_________</w:t>
            </w:r>
            <w:r w:rsidR="0082278C" w:rsidRPr="0082278C">
              <w:rPr>
                <w:sz w:val="16"/>
                <w:szCs w:val="16"/>
              </w:rPr>
              <w:t xml:space="preserve"> </w:t>
            </w:r>
            <w:r w:rsidRPr="0082278C">
              <w:rPr>
                <w:sz w:val="16"/>
                <w:szCs w:val="16"/>
              </w:rPr>
              <w:t xml:space="preserve">действующий на основании </w:t>
            </w:r>
            <w:r w:rsidR="0082278C" w:rsidRPr="0082278C">
              <w:rPr>
                <w:sz w:val="16"/>
                <w:szCs w:val="16"/>
              </w:rPr>
              <w:t>_____</w:t>
            </w:r>
            <w:r w:rsidRPr="0082278C">
              <w:rPr>
                <w:sz w:val="16"/>
                <w:szCs w:val="16"/>
              </w:rPr>
              <w:t>_________, именуемые в дальнейшем  «Стороны», а по отдельности «Сторона», заключили настоящий д</w:t>
            </w:r>
            <w:r w:rsidRPr="0082278C">
              <w:rPr>
                <w:sz w:val="16"/>
                <w:szCs w:val="16"/>
              </w:rPr>
              <w:t>о</w:t>
            </w:r>
            <w:r w:rsidRPr="0082278C">
              <w:rPr>
                <w:sz w:val="16"/>
                <w:szCs w:val="16"/>
              </w:rPr>
              <w:t>говор электроснабжения (далее - Договор</w:t>
            </w:r>
            <w:proofErr w:type="gramEnd"/>
            <w:r w:rsidRPr="0082278C">
              <w:rPr>
                <w:sz w:val="16"/>
                <w:szCs w:val="16"/>
              </w:rPr>
              <w:t>) о нижеследующем: </w:t>
            </w:r>
          </w:p>
          <w:p w:rsidR="00950AE3" w:rsidRPr="0082278C" w:rsidRDefault="00950AE3" w:rsidP="0082278C">
            <w:pPr>
              <w:autoSpaceDE w:val="0"/>
              <w:ind w:firstLine="426"/>
              <w:jc w:val="both"/>
              <w:rPr>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b/>
                <w:sz w:val="16"/>
                <w:szCs w:val="16"/>
              </w:rPr>
              <w:t>Глава 1. Основные понятия, используемые в Договоре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В настоящем Договоре используются следующие основные понятия:</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w:t>
            </w:r>
            <w:r w:rsidRPr="0082278C">
              <w:rPr>
                <w:rStyle w:val="s0"/>
                <w:rFonts w:ascii="Times New Roman" w:eastAsia="Calibri" w:hAnsi="Times New Roman" w:cs="Times New Roman"/>
                <w:sz w:val="16"/>
                <w:szCs w:val="16"/>
              </w:rPr>
              <w:t>р</w:t>
            </w:r>
            <w:r w:rsidRPr="0082278C">
              <w:rPr>
                <w:rStyle w:val="s0"/>
                <w:rFonts w:ascii="Times New Roman" w:eastAsia="Calibri" w:hAnsi="Times New Roman" w:cs="Times New Roman"/>
                <w:sz w:val="16"/>
                <w:szCs w:val="16"/>
              </w:rPr>
              <w:t>маторы тока и напряжения) и устройство (коммутационный аппарат), соединенные между собой по установле</w:t>
            </w:r>
            <w:r w:rsidRPr="0082278C">
              <w:rPr>
                <w:rStyle w:val="s0"/>
                <w:rFonts w:ascii="Times New Roman" w:eastAsia="Calibri" w:hAnsi="Times New Roman" w:cs="Times New Roman"/>
                <w:sz w:val="16"/>
                <w:szCs w:val="16"/>
              </w:rPr>
              <w:t>н</w:t>
            </w:r>
            <w:r w:rsidRPr="0082278C">
              <w:rPr>
                <w:rStyle w:val="s0"/>
                <w:rFonts w:ascii="Times New Roman" w:eastAsia="Calibri" w:hAnsi="Times New Roman" w:cs="Times New Roman"/>
                <w:sz w:val="16"/>
                <w:szCs w:val="16"/>
              </w:rPr>
              <w:t>ной схеме;</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977797" w:rsidRPr="0082278C" w:rsidRDefault="00977797" w:rsidP="0082278C">
            <w:pPr>
              <w:jc w:val="both"/>
              <w:rPr>
                <w:rStyle w:val="s1"/>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r w:rsidRPr="0082278C">
              <w:rPr>
                <w:rStyle w:val="s1"/>
                <w:rFonts w:ascii="Times New Roman" w:eastAsia="Calibri" w:hAnsi="Times New Roman" w:cs="Times New Roman"/>
                <w:sz w:val="16"/>
                <w:szCs w:val="16"/>
              </w:rPr>
              <w:t> </w:t>
            </w:r>
          </w:p>
          <w:p w:rsidR="00950AE3" w:rsidRPr="0082278C" w:rsidRDefault="00950AE3" w:rsidP="0082278C">
            <w:pPr>
              <w:jc w:val="both"/>
              <w:rPr>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b/>
                <w:sz w:val="16"/>
                <w:szCs w:val="16"/>
              </w:rPr>
              <w:t>Глава 2. Предмет Договора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 xml:space="preserve">3. Договор заключается с Потребителем только при наличии у него </w:t>
            </w:r>
            <w:proofErr w:type="gramStart"/>
            <w:r w:rsidRPr="0082278C">
              <w:rPr>
                <w:rStyle w:val="s0"/>
                <w:rFonts w:ascii="Times New Roman" w:eastAsia="Calibri" w:hAnsi="Times New Roman" w:cs="Times New Roman"/>
                <w:sz w:val="16"/>
                <w:szCs w:val="16"/>
              </w:rPr>
              <w:t>оборудования</w:t>
            </w:r>
            <w:proofErr w:type="gramEnd"/>
            <w:r w:rsidRPr="0082278C">
              <w:rPr>
                <w:rStyle w:val="s0"/>
                <w:rFonts w:ascii="Times New Roman" w:eastAsia="Calibri" w:hAnsi="Times New Roman" w:cs="Times New Roman"/>
                <w:sz w:val="16"/>
                <w:szCs w:val="16"/>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1B5812" w:rsidRPr="0082278C" w:rsidRDefault="001B5812" w:rsidP="0082278C">
            <w:pPr>
              <w:jc w:val="center"/>
              <w:textAlignment w:val="baseline"/>
              <w:rPr>
                <w:rStyle w:val="s1"/>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b/>
                <w:sz w:val="16"/>
                <w:szCs w:val="16"/>
              </w:rPr>
              <w:t>Глава 3. Учет потребляемой электрической энергии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5. Количество приборов коммерческого учета отражается в перечне приборов коммерческого учета согласно приложению к настоящему Договору.</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6. Снятие показаний приборов коммерческого учета производится не позднее 21-00 часа представителями Продавца,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977797" w:rsidRPr="0082278C" w:rsidRDefault="00977797" w:rsidP="0082278C">
            <w:pPr>
              <w:jc w:val="center"/>
              <w:textAlignment w:val="baseline"/>
              <w:rPr>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sz w:val="16"/>
                <w:szCs w:val="16"/>
              </w:rPr>
              <w:t> </w:t>
            </w:r>
            <w:r w:rsidRPr="0082278C">
              <w:rPr>
                <w:rStyle w:val="s1"/>
                <w:rFonts w:ascii="Times New Roman" w:eastAsia="Calibri" w:hAnsi="Times New Roman" w:cs="Times New Roman"/>
                <w:b/>
                <w:sz w:val="16"/>
                <w:szCs w:val="16"/>
              </w:rPr>
              <w:t>Глава 4. Порядок оплаты электрической энергии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w:t>
            </w:r>
            <w:r w:rsidRPr="0082278C">
              <w:rPr>
                <w:rStyle w:val="s0"/>
                <w:rFonts w:ascii="Times New Roman" w:eastAsia="Calibri" w:hAnsi="Times New Roman" w:cs="Times New Roman"/>
                <w:sz w:val="16"/>
                <w:szCs w:val="16"/>
              </w:rPr>
              <w:t>з</w:t>
            </w:r>
            <w:r w:rsidRPr="0082278C">
              <w:rPr>
                <w:rStyle w:val="s0"/>
                <w:rFonts w:ascii="Times New Roman" w:eastAsia="Calibri" w:hAnsi="Times New Roman" w:cs="Times New Roman"/>
                <w:sz w:val="16"/>
                <w:szCs w:val="16"/>
              </w:rPr>
              <w:t>водится Потребителем самостоятельно в определяемом объеме без выставления платежного документа.</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sz w:val="16"/>
                <w:szCs w:val="16"/>
              </w:rPr>
              <w:lastRenderedPageBreak/>
              <w:t>  </w:t>
            </w:r>
            <w:r w:rsidRPr="0082278C">
              <w:rPr>
                <w:rStyle w:val="s1"/>
                <w:rFonts w:ascii="Times New Roman" w:eastAsia="Calibri" w:hAnsi="Times New Roman" w:cs="Times New Roman"/>
                <w:b/>
                <w:sz w:val="16"/>
                <w:szCs w:val="16"/>
              </w:rPr>
              <w:t>Глава 5. Права и обязанности Потребителя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9. Потребитель имеет право:</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получать электрическую энергию в соответствии с заключенным Договором;</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требовать от энергопроизводящей, энергопередающей и энергоснабжающей организаций возмещения реальн</w:t>
            </w:r>
            <w:r w:rsidRPr="0082278C">
              <w:rPr>
                <w:rStyle w:val="s0"/>
                <w:rFonts w:ascii="Times New Roman" w:eastAsia="Calibri" w:hAnsi="Times New Roman" w:cs="Times New Roman"/>
                <w:sz w:val="16"/>
                <w:szCs w:val="16"/>
              </w:rPr>
              <w:t>о</w:t>
            </w:r>
            <w:r w:rsidRPr="0082278C">
              <w:rPr>
                <w:rStyle w:val="s0"/>
                <w:rFonts w:ascii="Times New Roman" w:eastAsia="Calibri" w:hAnsi="Times New Roman" w:cs="Times New Roman"/>
                <w:sz w:val="16"/>
                <w:szCs w:val="16"/>
              </w:rPr>
              <w:t>го ущерба, причиненного недопоставкой или поставкой некачественной электрической энергии, в соответствии с условиями заключенного договора;</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3) обращаться в суд для решения спорных вопросов, связанных с заключением и исполнением договора;</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10. Потребитель обязан: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поддерживать надлежащее техническое состояние электро- и энергоустановок и приборов коммерческого уч</w:t>
            </w:r>
            <w:r w:rsidRPr="0082278C">
              <w:rPr>
                <w:rStyle w:val="s0"/>
                <w:rFonts w:ascii="Times New Roman" w:eastAsia="Calibri" w:hAnsi="Times New Roman" w:cs="Times New Roman"/>
                <w:sz w:val="16"/>
                <w:szCs w:val="16"/>
              </w:rPr>
              <w:t>е</w:t>
            </w:r>
            <w:r w:rsidRPr="0082278C">
              <w:rPr>
                <w:rStyle w:val="s0"/>
                <w:rFonts w:ascii="Times New Roman" w:eastAsia="Calibri" w:hAnsi="Times New Roman" w:cs="Times New Roman"/>
                <w:sz w:val="16"/>
                <w:szCs w:val="16"/>
              </w:rPr>
              <w:t>та, находящихся в собственности потребителей, выполнять требования к их техническому состоянию в соответс</w:t>
            </w:r>
            <w:r w:rsidRPr="0082278C">
              <w:rPr>
                <w:rStyle w:val="s0"/>
                <w:rFonts w:ascii="Times New Roman" w:eastAsia="Calibri" w:hAnsi="Times New Roman" w:cs="Times New Roman"/>
                <w:sz w:val="16"/>
                <w:szCs w:val="16"/>
              </w:rPr>
              <w:t>т</w:t>
            </w:r>
            <w:r w:rsidRPr="0082278C">
              <w:rPr>
                <w:rStyle w:val="s0"/>
                <w:rFonts w:ascii="Times New Roman" w:eastAsia="Calibri" w:hAnsi="Times New Roman" w:cs="Times New Roman"/>
                <w:sz w:val="16"/>
                <w:szCs w:val="16"/>
              </w:rPr>
              <w:t>вии с нормативными правовыми актами Республики Казахстан в области электроэнергетики;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соблюдать режимы энергопотребления, определенные договором купли-продажи электрической энергии;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3) выполнять нормативные требования, направленные на поддержание стандартной частоты электрической эне</w:t>
            </w:r>
            <w:r w:rsidRPr="0082278C">
              <w:rPr>
                <w:rStyle w:val="s0"/>
                <w:rFonts w:ascii="Times New Roman" w:eastAsia="Calibri" w:hAnsi="Times New Roman" w:cs="Times New Roman"/>
                <w:sz w:val="16"/>
                <w:szCs w:val="16"/>
              </w:rPr>
              <w:t>р</w:t>
            </w:r>
            <w:r w:rsidRPr="0082278C">
              <w:rPr>
                <w:rStyle w:val="s0"/>
                <w:rFonts w:ascii="Times New Roman" w:eastAsia="Calibri" w:hAnsi="Times New Roman" w:cs="Times New Roman"/>
                <w:sz w:val="16"/>
                <w:szCs w:val="16"/>
              </w:rPr>
              <w:t>гии в единой электроэнергетической системе Республики Казахстан;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4) своевременно оплачивать отпущенную, переданную и потребленную электрическую энергию согласно закл</w:t>
            </w:r>
            <w:r w:rsidRPr="0082278C">
              <w:rPr>
                <w:rStyle w:val="s0"/>
                <w:rFonts w:ascii="Times New Roman" w:eastAsia="Calibri" w:hAnsi="Times New Roman" w:cs="Times New Roman"/>
                <w:sz w:val="16"/>
                <w:szCs w:val="16"/>
              </w:rPr>
              <w:t>ю</w:t>
            </w:r>
            <w:r w:rsidRPr="0082278C">
              <w:rPr>
                <w:rStyle w:val="s0"/>
                <w:rFonts w:ascii="Times New Roman" w:eastAsia="Calibri" w:hAnsi="Times New Roman" w:cs="Times New Roman"/>
                <w:sz w:val="16"/>
                <w:szCs w:val="16"/>
              </w:rPr>
              <w:t>ченным договорам;</w:t>
            </w:r>
          </w:p>
          <w:p w:rsidR="00977797" w:rsidRPr="0082278C" w:rsidRDefault="00977797" w:rsidP="0082278C">
            <w:pPr>
              <w:jc w:val="both"/>
              <w:rPr>
                <w:rStyle w:val="s1"/>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w:t>
            </w:r>
            <w:r w:rsidRPr="0082278C">
              <w:rPr>
                <w:rStyle w:val="s0"/>
                <w:rFonts w:ascii="Times New Roman" w:eastAsia="Calibri" w:hAnsi="Times New Roman" w:cs="Times New Roman"/>
                <w:sz w:val="16"/>
                <w:szCs w:val="16"/>
              </w:rPr>
              <w:t>а</w:t>
            </w:r>
            <w:r w:rsidRPr="0082278C">
              <w:rPr>
                <w:rStyle w:val="s0"/>
                <w:rFonts w:ascii="Times New Roman" w:eastAsia="Calibri" w:hAnsi="Times New Roman" w:cs="Times New Roman"/>
                <w:sz w:val="16"/>
                <w:szCs w:val="16"/>
              </w:rPr>
              <w:t>вителей местных исполнительных органов для осуществления контроля технического состояния и безопасности эксплуатации электро- и энергоустановок.</w:t>
            </w:r>
            <w:r w:rsidRPr="0082278C">
              <w:rPr>
                <w:rStyle w:val="s1"/>
                <w:rFonts w:ascii="Times New Roman" w:eastAsia="Calibri" w:hAnsi="Times New Roman" w:cs="Times New Roman"/>
                <w:sz w:val="16"/>
                <w:szCs w:val="16"/>
              </w:rPr>
              <w:t> </w:t>
            </w:r>
          </w:p>
          <w:p w:rsidR="00950AE3" w:rsidRPr="0082278C" w:rsidRDefault="00950AE3" w:rsidP="0082278C">
            <w:pPr>
              <w:jc w:val="both"/>
              <w:rPr>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b/>
                <w:sz w:val="16"/>
                <w:szCs w:val="16"/>
              </w:rPr>
              <w:t>Глава 6. Права и обязанности Продавца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11. Продавец, посредством привлечения энергопередающей организации, имеет право:</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обращаться в суд для решения спорных вопросов, связанных с заключением и исполнением Договора.</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12. Продавец обязан: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 предоставлять электрическую энергию в соответствии с заключенными договорами;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2) возместить Потребителю в полном объеме причиненный ему реальный ущерб;</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3) письменно уведомить Потребителя не менее чем за 30 (тридцать) календарных дней до приостановления под</w:t>
            </w:r>
            <w:r w:rsidRPr="0082278C">
              <w:rPr>
                <w:rStyle w:val="s0"/>
                <w:rFonts w:ascii="Times New Roman" w:eastAsia="Calibri" w:hAnsi="Times New Roman" w:cs="Times New Roman"/>
                <w:sz w:val="16"/>
                <w:szCs w:val="16"/>
              </w:rPr>
              <w:t>а</w:t>
            </w:r>
            <w:r w:rsidRPr="0082278C">
              <w:rPr>
                <w:rStyle w:val="s0"/>
                <w:rFonts w:ascii="Times New Roman" w:eastAsia="Calibri" w:hAnsi="Times New Roman" w:cs="Times New Roman"/>
                <w:sz w:val="16"/>
                <w:szCs w:val="16"/>
              </w:rPr>
              <w:t>чи электрической энергии за неоплату способом позволяющим подтвердить факт получения уведомления Потр</w:t>
            </w:r>
            <w:r w:rsidRPr="0082278C">
              <w:rPr>
                <w:rStyle w:val="s0"/>
                <w:rFonts w:ascii="Times New Roman" w:eastAsia="Calibri" w:hAnsi="Times New Roman" w:cs="Times New Roman"/>
                <w:sz w:val="16"/>
                <w:szCs w:val="16"/>
              </w:rPr>
              <w:t>е</w:t>
            </w:r>
            <w:r w:rsidRPr="0082278C">
              <w:rPr>
                <w:rStyle w:val="s0"/>
                <w:rFonts w:ascii="Times New Roman" w:eastAsia="Calibri" w:hAnsi="Times New Roman" w:cs="Times New Roman"/>
                <w:sz w:val="16"/>
                <w:szCs w:val="16"/>
              </w:rPr>
              <w:t>бителем или его представителем;</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4) информировать Потребителя о тарифах на услуги электроснабжения, их изменении путем размещения объя</w:t>
            </w:r>
            <w:r w:rsidRPr="0082278C">
              <w:rPr>
                <w:rStyle w:val="s0"/>
                <w:rFonts w:ascii="Times New Roman" w:eastAsia="Calibri" w:hAnsi="Times New Roman" w:cs="Times New Roman"/>
                <w:sz w:val="16"/>
                <w:szCs w:val="16"/>
              </w:rPr>
              <w:t>в</w:t>
            </w:r>
            <w:r w:rsidRPr="0082278C">
              <w:rPr>
                <w:rStyle w:val="s0"/>
                <w:rFonts w:ascii="Times New Roman" w:eastAsia="Calibri" w:hAnsi="Times New Roman" w:cs="Times New Roman"/>
                <w:sz w:val="16"/>
                <w:szCs w:val="16"/>
              </w:rPr>
              <w:t>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5) обеспечивать прием платежей от Потребителя за предоставляемую ему электрическую энергию через собс</w:t>
            </w:r>
            <w:r w:rsidRPr="0082278C">
              <w:rPr>
                <w:rStyle w:val="s0"/>
                <w:rFonts w:ascii="Times New Roman" w:eastAsia="Calibri" w:hAnsi="Times New Roman" w:cs="Times New Roman"/>
                <w:sz w:val="16"/>
                <w:szCs w:val="16"/>
              </w:rPr>
              <w:t>т</w:t>
            </w:r>
            <w:r w:rsidRPr="0082278C">
              <w:rPr>
                <w:rStyle w:val="s0"/>
                <w:rFonts w:ascii="Times New Roman" w:eastAsia="Calibri" w:hAnsi="Times New Roman" w:cs="Times New Roman"/>
                <w:sz w:val="16"/>
                <w:szCs w:val="16"/>
              </w:rPr>
              <w:t>венные кассы, а также банки и организации, осуществляющие отдельные виды банковских операций;</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6) ежемесячно представлять Потребителю платежный документ для оплаты за потребленную электрическую энергию;</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7) информировать Потребителя о планируемом прекращении подачи электрической энергии в связи с проведен</w:t>
            </w:r>
            <w:r w:rsidRPr="0082278C">
              <w:rPr>
                <w:rStyle w:val="s0"/>
                <w:rFonts w:ascii="Times New Roman" w:eastAsia="Calibri" w:hAnsi="Times New Roman" w:cs="Times New Roman"/>
                <w:sz w:val="16"/>
                <w:szCs w:val="16"/>
              </w:rPr>
              <w:t>и</w:t>
            </w:r>
            <w:r w:rsidRPr="0082278C">
              <w:rPr>
                <w:rStyle w:val="s0"/>
                <w:rFonts w:ascii="Times New Roman" w:eastAsia="Calibri" w:hAnsi="Times New Roman" w:cs="Times New Roman"/>
                <w:sz w:val="16"/>
                <w:szCs w:val="16"/>
              </w:rPr>
              <w:t>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8) предоставлять электрическую энергию по тарифам, согласованным государственным органом, осуществля</w:t>
            </w:r>
            <w:r w:rsidRPr="0082278C">
              <w:rPr>
                <w:rStyle w:val="s0"/>
                <w:rFonts w:ascii="Times New Roman" w:eastAsia="Calibri" w:hAnsi="Times New Roman" w:cs="Times New Roman"/>
                <w:sz w:val="16"/>
                <w:szCs w:val="16"/>
              </w:rPr>
              <w:t>ю</w:t>
            </w:r>
            <w:r w:rsidRPr="0082278C">
              <w:rPr>
                <w:rStyle w:val="s0"/>
                <w:rFonts w:ascii="Times New Roman" w:eastAsia="Calibri" w:hAnsi="Times New Roman" w:cs="Times New Roman"/>
                <w:sz w:val="16"/>
                <w:szCs w:val="16"/>
              </w:rPr>
              <w:t>щим руководство в сфере естественных монополий.</w:t>
            </w:r>
          </w:p>
          <w:p w:rsidR="00977797" w:rsidRPr="0082278C" w:rsidRDefault="00977797" w:rsidP="0082278C">
            <w:pPr>
              <w:jc w:val="center"/>
              <w:textAlignment w:val="baseline"/>
              <w:rPr>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sz w:val="16"/>
                <w:szCs w:val="16"/>
              </w:rPr>
              <w:t> </w:t>
            </w:r>
            <w:r w:rsidRPr="0082278C">
              <w:rPr>
                <w:rStyle w:val="s1"/>
                <w:rFonts w:ascii="Times New Roman" w:eastAsia="Calibri" w:hAnsi="Times New Roman" w:cs="Times New Roman"/>
                <w:b/>
                <w:sz w:val="16"/>
                <w:szCs w:val="16"/>
              </w:rPr>
              <w:t>Глава 7. Ответственность Сторон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13. В случаях неисполнения или ненадлежащего исполнения обязательств по Договору, Стороны обязаны возме</w:t>
            </w:r>
            <w:r w:rsidRPr="0082278C">
              <w:rPr>
                <w:rStyle w:val="s0"/>
                <w:rFonts w:ascii="Times New Roman" w:eastAsia="Calibri" w:hAnsi="Times New Roman" w:cs="Times New Roman"/>
                <w:sz w:val="16"/>
                <w:szCs w:val="16"/>
              </w:rPr>
              <w:t>с</w:t>
            </w:r>
            <w:r w:rsidRPr="0082278C">
              <w:rPr>
                <w:rStyle w:val="s0"/>
                <w:rFonts w:ascii="Times New Roman" w:eastAsia="Calibri" w:hAnsi="Times New Roman" w:cs="Times New Roman"/>
                <w:sz w:val="16"/>
                <w:szCs w:val="16"/>
              </w:rPr>
              <w:t>тить причиненный реальный ущерб в добровольном порядке либо в случае не достижения договоренности - по решению суда.</w:t>
            </w:r>
          </w:p>
          <w:p w:rsidR="00977797" w:rsidRPr="0082278C" w:rsidRDefault="00977797"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w:t>
            </w:r>
            <w:r w:rsidRPr="0082278C">
              <w:rPr>
                <w:rStyle w:val="s0"/>
                <w:rFonts w:ascii="Times New Roman" w:eastAsia="Calibri" w:hAnsi="Times New Roman" w:cs="Times New Roman"/>
                <w:sz w:val="16"/>
                <w:szCs w:val="16"/>
              </w:rPr>
              <w:t>у</w:t>
            </w:r>
            <w:r w:rsidRPr="0082278C">
              <w:rPr>
                <w:rStyle w:val="s0"/>
                <w:rFonts w:ascii="Times New Roman" w:eastAsia="Calibri" w:hAnsi="Times New Roman" w:cs="Times New Roman"/>
                <w:sz w:val="16"/>
                <w:szCs w:val="16"/>
              </w:rPr>
              <w:t>дования).</w:t>
            </w:r>
          </w:p>
          <w:p w:rsidR="001B5812" w:rsidRPr="0082278C" w:rsidRDefault="001B5812" w:rsidP="0082278C">
            <w:pPr>
              <w:jc w:val="both"/>
              <w:rPr>
                <w:rFonts w:ascii="Times New Roman" w:eastAsia="Calibri" w:hAnsi="Times New Roman" w:cs="Times New Roman"/>
                <w:sz w:val="16"/>
                <w:szCs w:val="16"/>
              </w:rPr>
            </w:pPr>
          </w:p>
          <w:p w:rsidR="00977797" w:rsidRPr="0082278C" w:rsidRDefault="00977797" w:rsidP="0082278C">
            <w:pPr>
              <w:jc w:val="center"/>
              <w:textAlignment w:val="baseline"/>
              <w:rPr>
                <w:rFonts w:ascii="Times New Roman" w:eastAsia="Calibri" w:hAnsi="Times New Roman" w:cs="Times New Roman"/>
                <w:b/>
                <w:sz w:val="16"/>
                <w:szCs w:val="16"/>
              </w:rPr>
            </w:pPr>
            <w:r w:rsidRPr="0082278C">
              <w:rPr>
                <w:rStyle w:val="s1"/>
                <w:rFonts w:ascii="Times New Roman" w:eastAsia="Calibri" w:hAnsi="Times New Roman" w:cs="Times New Roman"/>
                <w:b/>
                <w:sz w:val="16"/>
                <w:szCs w:val="16"/>
              </w:rPr>
              <w:t> Глава 8. Заключительные положения </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15. Договор считается заключенным с момента первого фактического подключения Потребителя в установленном порядке к присоединенной сети.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lastRenderedPageBreak/>
              <w:t>Договор подписывается сторонами и действителен сроком на один год.</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При отсутствии заявления одной из сторон о прекращении или изменении Договора об окончании срока, он сч</w:t>
            </w:r>
            <w:r w:rsidRPr="0082278C">
              <w:rPr>
                <w:rStyle w:val="s0"/>
                <w:rFonts w:ascii="Times New Roman" w:eastAsia="Calibri" w:hAnsi="Times New Roman" w:cs="Times New Roman"/>
                <w:sz w:val="16"/>
                <w:szCs w:val="16"/>
              </w:rPr>
              <w:t>и</w:t>
            </w:r>
            <w:r w:rsidRPr="0082278C">
              <w:rPr>
                <w:rStyle w:val="s0"/>
                <w:rFonts w:ascii="Times New Roman" w:eastAsia="Calibri" w:hAnsi="Times New Roman" w:cs="Times New Roman"/>
                <w:sz w:val="16"/>
                <w:szCs w:val="16"/>
              </w:rPr>
              <w:t>тается продленным на неопределенный срок и на тех же условиях, какие были предусмотрены Договором при его заключении.</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Договор может быть изменен по соглашению сторон.</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977797" w:rsidRPr="0082278C" w:rsidRDefault="00977797" w:rsidP="0082278C">
            <w:pPr>
              <w:jc w:val="both"/>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17. Все изменения и дополнения, вносимые по договоренности сторон в Договор, не должны противоречить п</w:t>
            </w:r>
            <w:r w:rsidRPr="0082278C">
              <w:rPr>
                <w:rStyle w:val="s0"/>
                <w:rFonts w:ascii="Times New Roman" w:eastAsia="Calibri" w:hAnsi="Times New Roman" w:cs="Times New Roman"/>
                <w:sz w:val="16"/>
                <w:szCs w:val="16"/>
              </w:rPr>
              <w:t>о</w:t>
            </w:r>
            <w:r w:rsidRPr="0082278C">
              <w:rPr>
                <w:rStyle w:val="s0"/>
                <w:rFonts w:ascii="Times New Roman" w:eastAsia="Calibri" w:hAnsi="Times New Roman" w:cs="Times New Roman"/>
                <w:sz w:val="16"/>
                <w:szCs w:val="16"/>
              </w:rPr>
              <w:t>ложениям Договора, оформляются в виде дополнительного соглашения, подписываются уполномоченными пре</w:t>
            </w:r>
            <w:r w:rsidRPr="0082278C">
              <w:rPr>
                <w:rStyle w:val="s0"/>
                <w:rFonts w:ascii="Times New Roman" w:eastAsia="Calibri" w:hAnsi="Times New Roman" w:cs="Times New Roman"/>
                <w:sz w:val="16"/>
                <w:szCs w:val="16"/>
              </w:rPr>
              <w:t>д</w:t>
            </w:r>
            <w:r w:rsidRPr="0082278C">
              <w:rPr>
                <w:rStyle w:val="s0"/>
                <w:rFonts w:ascii="Times New Roman" w:eastAsia="Calibri" w:hAnsi="Times New Roman" w:cs="Times New Roman"/>
                <w:sz w:val="16"/>
                <w:szCs w:val="16"/>
              </w:rPr>
              <w:t>ставителями сторон и оформляются в установленном законодательством порядке.</w:t>
            </w:r>
          </w:p>
          <w:p w:rsidR="0090178C" w:rsidRPr="0082278C" w:rsidRDefault="00C43CB1" w:rsidP="0082278C">
            <w:pPr>
              <w:jc w:val="both"/>
              <w:textAlignment w:val="baseline"/>
              <w:rPr>
                <w:rStyle w:val="s1"/>
                <w:rFonts w:ascii="Times New Roman" w:eastAsia="Calibri" w:hAnsi="Times New Roman" w:cs="Times New Roman"/>
                <w:sz w:val="16"/>
                <w:szCs w:val="16"/>
              </w:rPr>
            </w:pPr>
            <w:r w:rsidRPr="0082278C">
              <w:rPr>
                <w:rStyle w:val="s1"/>
                <w:rFonts w:ascii="Times New Roman" w:hAnsi="Times New Roman" w:cs="Times New Roman"/>
                <w:sz w:val="16"/>
                <w:szCs w:val="16"/>
              </w:rPr>
              <w:t xml:space="preserve">18. </w:t>
            </w:r>
            <w:r w:rsidR="00977797" w:rsidRPr="0082278C">
              <w:rPr>
                <w:rStyle w:val="s1"/>
                <w:rFonts w:ascii="Times New Roman" w:eastAsia="Calibri" w:hAnsi="Times New Roman" w:cs="Times New Roman"/>
                <w:sz w:val="16"/>
                <w:szCs w:val="16"/>
              </w:rPr>
              <w:t> </w:t>
            </w:r>
            <w:r w:rsidRPr="0082278C">
              <w:rPr>
                <w:rFonts w:ascii="Times New Roman" w:eastAsia="Times New Roman" w:hAnsi="Times New Roman" w:cs="Times New Roman"/>
                <w:color w:val="000000"/>
                <w:spacing w:val="2"/>
                <w:sz w:val="16"/>
                <w:szCs w:val="16"/>
                <w:lang w:eastAsia="ru-RU"/>
              </w:rPr>
              <w:t>Договор составлен на государственном и русском языках. </w:t>
            </w:r>
          </w:p>
          <w:p w:rsidR="00977797" w:rsidRPr="0082278C" w:rsidRDefault="00977797" w:rsidP="0082278C">
            <w:pPr>
              <w:textAlignment w:val="baseline"/>
              <w:rPr>
                <w:rFonts w:ascii="Times New Roman" w:eastAsia="Calibri" w:hAnsi="Times New Roman" w:cs="Times New Roman"/>
                <w:sz w:val="16"/>
                <w:szCs w:val="16"/>
              </w:rPr>
            </w:pPr>
            <w:r w:rsidRPr="0082278C">
              <w:rPr>
                <w:rStyle w:val="s1"/>
                <w:rFonts w:ascii="Times New Roman" w:eastAsia="Calibri" w:hAnsi="Times New Roman" w:cs="Times New Roman"/>
                <w:sz w:val="16"/>
                <w:szCs w:val="16"/>
              </w:rPr>
              <w:t> </w:t>
            </w:r>
          </w:p>
          <w:p w:rsidR="00977797" w:rsidRPr="0082278C" w:rsidRDefault="00977797" w:rsidP="0082278C">
            <w:pPr>
              <w:jc w:val="center"/>
              <w:textAlignment w:val="baseline"/>
              <w:rPr>
                <w:rStyle w:val="s1"/>
                <w:rFonts w:ascii="Times New Roman" w:hAnsi="Times New Roman" w:cs="Times New Roman"/>
                <w:b/>
                <w:sz w:val="16"/>
                <w:szCs w:val="16"/>
              </w:rPr>
            </w:pPr>
            <w:r w:rsidRPr="0082278C">
              <w:rPr>
                <w:rStyle w:val="s1"/>
                <w:rFonts w:ascii="Times New Roman" w:eastAsia="Calibri" w:hAnsi="Times New Roman" w:cs="Times New Roman"/>
                <w:b/>
                <w:sz w:val="16"/>
                <w:szCs w:val="16"/>
              </w:rPr>
              <w:t xml:space="preserve">Глава 9. Реквизиты </w:t>
            </w:r>
            <w:r w:rsidR="00E722EE" w:rsidRPr="0082278C">
              <w:rPr>
                <w:rStyle w:val="s1"/>
                <w:rFonts w:ascii="Times New Roman" w:eastAsia="Calibri" w:hAnsi="Times New Roman" w:cs="Times New Roman"/>
                <w:b/>
                <w:sz w:val="16"/>
                <w:szCs w:val="16"/>
              </w:rPr>
              <w:t>сторон</w:t>
            </w:r>
          </w:p>
          <w:p w:rsidR="00E722EE" w:rsidRPr="0082278C" w:rsidRDefault="00E722EE" w:rsidP="0082278C">
            <w:pPr>
              <w:jc w:val="center"/>
              <w:rPr>
                <w:rFonts w:ascii="Times New Roman" w:hAnsi="Times New Roman" w:cs="Times New Roman"/>
                <w:b/>
                <w:bCs/>
                <w:sz w:val="16"/>
                <w:szCs w:val="16"/>
              </w:rPr>
            </w:pPr>
          </w:p>
          <w:p w:rsidR="00A53A8F" w:rsidRPr="0082278C" w:rsidRDefault="00950AE3" w:rsidP="0082278C">
            <w:pPr>
              <w:jc w:val="center"/>
              <w:rPr>
                <w:rFonts w:ascii="Times New Roman" w:hAnsi="Times New Roman" w:cs="Times New Roman"/>
                <w:b/>
                <w:bCs/>
                <w:sz w:val="16"/>
                <w:szCs w:val="16"/>
              </w:rPr>
            </w:pPr>
            <w:r w:rsidRPr="0082278C">
              <w:rPr>
                <w:rFonts w:ascii="Times New Roman" w:hAnsi="Times New Roman" w:cs="Times New Roman"/>
                <w:b/>
                <w:bCs/>
                <w:sz w:val="16"/>
                <w:szCs w:val="16"/>
              </w:rPr>
              <w:t>Продавец</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ТОО «Расчетный сервисный центр»</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г</w:t>
            </w:r>
            <w:proofErr w:type="gramStart"/>
            <w:r w:rsidRPr="0082278C">
              <w:rPr>
                <w:rStyle w:val="s0"/>
                <w:rFonts w:ascii="Times New Roman" w:eastAsia="Calibri" w:hAnsi="Times New Roman" w:cs="Times New Roman"/>
                <w:sz w:val="16"/>
                <w:szCs w:val="16"/>
              </w:rPr>
              <w:t>.К</w:t>
            </w:r>
            <w:proofErr w:type="gramEnd"/>
            <w:r w:rsidRPr="0082278C">
              <w:rPr>
                <w:rStyle w:val="s0"/>
                <w:rFonts w:ascii="Times New Roman" w:eastAsia="Calibri" w:hAnsi="Times New Roman" w:cs="Times New Roman"/>
                <w:sz w:val="16"/>
                <w:szCs w:val="16"/>
              </w:rPr>
              <w:t>араганда, ул.Лободы стр. 35 Б</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ИИК KZ 45914398411BCO3003</w:t>
            </w:r>
            <w:r w:rsidR="00FD7440" w:rsidRPr="0082278C">
              <w:rPr>
                <w:rStyle w:val="s0"/>
                <w:rFonts w:ascii="Times New Roman" w:eastAsia="Calibri" w:hAnsi="Times New Roman" w:cs="Times New Roman"/>
                <w:sz w:val="16"/>
                <w:szCs w:val="16"/>
              </w:rPr>
              <w:t xml:space="preserve"> </w:t>
            </w:r>
            <w:r w:rsidRPr="0082278C">
              <w:rPr>
                <w:rStyle w:val="s0"/>
                <w:rFonts w:ascii="Times New Roman" w:eastAsia="Calibri" w:hAnsi="Times New Roman" w:cs="Times New Roman"/>
                <w:sz w:val="16"/>
                <w:szCs w:val="16"/>
              </w:rPr>
              <w:t>ДБ АО «Сбербанк»</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 xml:space="preserve">БИК SABRKZKA </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БИН 031040000176</w:t>
            </w:r>
          </w:p>
          <w:p w:rsidR="00950AE3" w:rsidRPr="0082278C" w:rsidRDefault="00950AE3"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Тел/факс: 8(7212) 900-163, 900-164</w:t>
            </w:r>
          </w:p>
          <w:p w:rsidR="001B5812" w:rsidRPr="0082278C" w:rsidRDefault="00A00CF3" w:rsidP="0082278C">
            <w:pPr>
              <w:jc w:val="both"/>
              <w:rPr>
                <w:rStyle w:val="s0"/>
                <w:rFonts w:ascii="Times New Roman" w:eastAsia="Calibri" w:hAnsi="Times New Roman" w:cs="Times New Roman"/>
                <w:sz w:val="16"/>
                <w:szCs w:val="16"/>
              </w:rPr>
            </w:pPr>
            <w:hyperlink r:id="rId8" w:history="1">
              <w:r w:rsidR="001B5812" w:rsidRPr="0082278C">
                <w:rPr>
                  <w:rStyle w:val="s0"/>
                  <w:rFonts w:ascii="Times New Roman" w:eastAsia="Calibri" w:hAnsi="Times New Roman" w:cs="Times New Roman"/>
                  <w:sz w:val="16"/>
                  <w:szCs w:val="16"/>
                </w:rPr>
                <w:t>www.krsc.kz</w:t>
              </w:r>
            </w:hyperlink>
            <w:r w:rsidR="001B5812" w:rsidRPr="0082278C">
              <w:rPr>
                <w:rStyle w:val="s0"/>
                <w:rFonts w:ascii="Times New Roman" w:eastAsia="Calibri" w:hAnsi="Times New Roman" w:cs="Times New Roman"/>
                <w:sz w:val="16"/>
                <w:szCs w:val="16"/>
              </w:rPr>
              <w:t xml:space="preserve"> </w:t>
            </w:r>
          </w:p>
          <w:p w:rsidR="00950AE3" w:rsidRPr="0082278C" w:rsidRDefault="00950AE3" w:rsidP="0082278C">
            <w:pPr>
              <w:rPr>
                <w:sz w:val="16"/>
                <w:szCs w:val="16"/>
              </w:rPr>
            </w:pPr>
          </w:p>
          <w:p w:rsidR="00A53A8F" w:rsidRPr="0082278C" w:rsidRDefault="00A53A8F" w:rsidP="0082278C">
            <w:pPr>
              <w:rPr>
                <w:rFonts w:ascii="Times New Roman" w:hAnsi="Times New Roman" w:cs="Times New Roman"/>
                <w:bCs/>
                <w:sz w:val="16"/>
                <w:szCs w:val="16"/>
              </w:rPr>
            </w:pPr>
            <w:r w:rsidRPr="0082278C">
              <w:rPr>
                <w:rFonts w:ascii="Times New Roman" w:hAnsi="Times New Roman" w:cs="Times New Roman"/>
                <w:bCs/>
                <w:sz w:val="16"/>
                <w:szCs w:val="16"/>
              </w:rPr>
              <w:t>Директор</w:t>
            </w:r>
          </w:p>
          <w:p w:rsidR="00977797" w:rsidRPr="0082278C" w:rsidRDefault="00A53A8F" w:rsidP="0082278C">
            <w:pPr>
              <w:pStyle w:val="a3"/>
              <w:spacing w:before="0" w:beforeAutospacing="0" w:after="0" w:afterAutospacing="0"/>
              <w:jc w:val="both"/>
              <w:rPr>
                <w:color w:val="000000"/>
                <w:sz w:val="16"/>
                <w:szCs w:val="16"/>
              </w:rPr>
            </w:pPr>
            <w:r w:rsidRPr="0082278C">
              <w:rPr>
                <w:rStyle w:val="a6"/>
                <w:b w:val="0"/>
                <w:sz w:val="16"/>
                <w:szCs w:val="16"/>
              </w:rPr>
              <w:t xml:space="preserve">___________________ </w:t>
            </w:r>
            <w:r w:rsidR="00950AE3" w:rsidRPr="0082278C">
              <w:rPr>
                <w:rStyle w:val="a6"/>
                <w:b w:val="0"/>
                <w:sz w:val="16"/>
                <w:szCs w:val="16"/>
              </w:rPr>
              <w:t>Байжанов Р.С.</w:t>
            </w:r>
          </w:p>
          <w:p w:rsidR="00977797" w:rsidRPr="0082278C" w:rsidRDefault="00977797" w:rsidP="0082278C">
            <w:pPr>
              <w:jc w:val="center"/>
              <w:textAlignment w:val="baseline"/>
              <w:rPr>
                <w:rFonts w:ascii="Times New Roman" w:eastAsia="Calibri" w:hAnsi="Times New Roman" w:cs="Times New Roman"/>
                <w:sz w:val="16"/>
                <w:szCs w:val="16"/>
              </w:rPr>
            </w:pPr>
            <w:r w:rsidRPr="0082278C">
              <w:rPr>
                <w:rStyle w:val="s1"/>
                <w:rFonts w:ascii="Times New Roman" w:eastAsia="Calibri" w:hAnsi="Times New Roman" w:cs="Times New Roman"/>
                <w:sz w:val="16"/>
                <w:szCs w:val="16"/>
              </w:rPr>
              <w:t> </w:t>
            </w:r>
          </w:p>
          <w:p w:rsidR="00977797" w:rsidRPr="0082278C" w:rsidRDefault="00950AE3" w:rsidP="0082278C">
            <w:pPr>
              <w:jc w:val="center"/>
              <w:rPr>
                <w:rFonts w:ascii="Times New Roman" w:hAnsi="Times New Roman" w:cs="Times New Roman"/>
                <w:b/>
                <w:bCs/>
                <w:sz w:val="16"/>
                <w:szCs w:val="16"/>
              </w:rPr>
            </w:pPr>
            <w:r w:rsidRPr="0082278C">
              <w:rPr>
                <w:rFonts w:ascii="Times New Roman" w:hAnsi="Times New Roman" w:cs="Times New Roman"/>
                <w:b/>
                <w:bCs/>
                <w:sz w:val="16"/>
                <w:szCs w:val="16"/>
              </w:rPr>
              <w:t>Потребитель</w:t>
            </w:r>
          </w:p>
          <w:p w:rsidR="00977797" w:rsidRPr="0082278C" w:rsidRDefault="00977797" w:rsidP="0082278C">
            <w:pPr>
              <w:jc w:val="right"/>
              <w:rPr>
                <w:rStyle w:val="s0"/>
                <w:rFonts w:ascii="Times New Roman" w:eastAsia="Calibri" w:hAnsi="Times New Roman" w:cs="Times New Roman"/>
                <w:sz w:val="16"/>
                <w:szCs w:val="16"/>
              </w:rPr>
            </w:pPr>
          </w:p>
          <w:p w:rsidR="0082278C" w:rsidRPr="0082278C" w:rsidRDefault="00950AE3" w:rsidP="0082278C">
            <w:pPr>
              <w:autoSpaceDE w:val="0"/>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ФИО____________________________________________</w:t>
            </w:r>
            <w:r w:rsidR="00E91CEB" w:rsidRPr="0082278C">
              <w:rPr>
                <w:rStyle w:val="s0"/>
                <w:rFonts w:ascii="Times New Roman" w:eastAsia="Calibri" w:hAnsi="Times New Roman" w:cs="Times New Roman"/>
                <w:sz w:val="16"/>
                <w:szCs w:val="16"/>
              </w:rPr>
              <w:t>_</w:t>
            </w:r>
          </w:p>
          <w:p w:rsidR="00950AE3" w:rsidRPr="0082278C" w:rsidRDefault="00950AE3" w:rsidP="0082278C">
            <w:pPr>
              <w:autoSpaceDE w:val="0"/>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Адрес _________________________________</w:t>
            </w:r>
            <w:r w:rsidR="00E722EE" w:rsidRPr="0082278C">
              <w:rPr>
                <w:rStyle w:val="s0"/>
                <w:rFonts w:ascii="Times New Roman" w:eastAsia="Calibri" w:hAnsi="Times New Roman" w:cs="Times New Roman"/>
                <w:sz w:val="16"/>
                <w:szCs w:val="16"/>
              </w:rPr>
              <w:t>__</w:t>
            </w:r>
            <w:r w:rsidR="00E91CEB" w:rsidRPr="0082278C">
              <w:rPr>
                <w:rStyle w:val="s0"/>
                <w:rFonts w:ascii="Times New Roman" w:eastAsia="Calibri" w:hAnsi="Times New Roman" w:cs="Times New Roman"/>
                <w:sz w:val="16"/>
                <w:szCs w:val="16"/>
              </w:rPr>
              <w:t>_________</w:t>
            </w:r>
          </w:p>
          <w:p w:rsidR="00950AE3" w:rsidRPr="0082278C" w:rsidRDefault="00950AE3" w:rsidP="0082278C">
            <w:pPr>
              <w:tabs>
                <w:tab w:val="left" w:pos="3780"/>
              </w:tabs>
              <w:autoSpaceDE w:val="0"/>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ИИН __</w:t>
            </w:r>
            <w:r w:rsidR="00E91CEB" w:rsidRPr="0082278C">
              <w:rPr>
                <w:rStyle w:val="s0"/>
                <w:rFonts w:ascii="Times New Roman" w:eastAsia="Calibri" w:hAnsi="Times New Roman" w:cs="Times New Roman"/>
                <w:sz w:val="16"/>
                <w:szCs w:val="16"/>
              </w:rPr>
              <w:t>_______________________________</w:t>
            </w:r>
          </w:p>
          <w:p w:rsidR="00950AE3" w:rsidRPr="0082278C" w:rsidRDefault="00950AE3" w:rsidP="0082278C">
            <w:pPr>
              <w:autoSpaceDE w:val="0"/>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Уд</w:t>
            </w:r>
            <w:proofErr w:type="gramStart"/>
            <w:r w:rsidRPr="0082278C">
              <w:rPr>
                <w:rStyle w:val="s0"/>
                <w:rFonts w:ascii="Times New Roman" w:eastAsia="Calibri" w:hAnsi="Times New Roman" w:cs="Times New Roman"/>
                <w:sz w:val="16"/>
                <w:szCs w:val="16"/>
              </w:rPr>
              <w:t>.</w:t>
            </w:r>
            <w:proofErr w:type="gramEnd"/>
            <w:r w:rsidRPr="0082278C">
              <w:rPr>
                <w:rStyle w:val="s0"/>
                <w:rFonts w:ascii="Times New Roman" w:eastAsia="Calibri" w:hAnsi="Times New Roman" w:cs="Times New Roman"/>
                <w:sz w:val="16"/>
                <w:szCs w:val="16"/>
              </w:rPr>
              <w:t xml:space="preserve"> </w:t>
            </w:r>
            <w:proofErr w:type="gramStart"/>
            <w:r w:rsidRPr="0082278C">
              <w:rPr>
                <w:rStyle w:val="s0"/>
                <w:rFonts w:ascii="Times New Roman" w:eastAsia="Calibri" w:hAnsi="Times New Roman" w:cs="Times New Roman"/>
                <w:sz w:val="16"/>
                <w:szCs w:val="16"/>
              </w:rPr>
              <w:t>л</w:t>
            </w:r>
            <w:proofErr w:type="gramEnd"/>
            <w:r w:rsidRPr="0082278C">
              <w:rPr>
                <w:rStyle w:val="s0"/>
                <w:rFonts w:ascii="Times New Roman" w:eastAsia="Calibri" w:hAnsi="Times New Roman" w:cs="Times New Roman"/>
                <w:sz w:val="16"/>
                <w:szCs w:val="16"/>
              </w:rPr>
              <w:t>ичности / иной документ № ________________________</w:t>
            </w:r>
            <w:r w:rsidR="00EF5638">
              <w:rPr>
                <w:rStyle w:val="s0"/>
                <w:rFonts w:ascii="Times New Roman" w:eastAsia="Calibri" w:hAnsi="Times New Roman" w:cs="Times New Roman"/>
                <w:sz w:val="16"/>
                <w:szCs w:val="16"/>
              </w:rPr>
              <w:t xml:space="preserve"> </w:t>
            </w:r>
            <w:r w:rsidRPr="0082278C">
              <w:rPr>
                <w:rStyle w:val="s0"/>
                <w:rFonts w:ascii="Times New Roman" w:eastAsia="Calibri" w:hAnsi="Times New Roman" w:cs="Times New Roman"/>
                <w:sz w:val="16"/>
                <w:szCs w:val="16"/>
              </w:rPr>
              <w:t>Дата выдачи __________________________</w:t>
            </w:r>
          </w:p>
          <w:p w:rsidR="00950AE3" w:rsidRPr="0082278C" w:rsidRDefault="00950AE3" w:rsidP="0082278C">
            <w:pPr>
              <w:autoSpaceDE w:val="0"/>
              <w:rPr>
                <w:sz w:val="16"/>
                <w:szCs w:val="16"/>
              </w:rPr>
            </w:pPr>
            <w:r w:rsidRPr="0082278C">
              <w:rPr>
                <w:rStyle w:val="s0"/>
                <w:rFonts w:ascii="Times New Roman" w:eastAsia="Calibri" w:hAnsi="Times New Roman" w:cs="Times New Roman"/>
                <w:sz w:val="16"/>
                <w:szCs w:val="16"/>
              </w:rPr>
              <w:t>Кем выдано __________________________</w:t>
            </w:r>
            <w:r w:rsidR="00E91CEB" w:rsidRPr="0082278C">
              <w:rPr>
                <w:rStyle w:val="s0"/>
                <w:rFonts w:ascii="Times New Roman" w:eastAsia="Calibri" w:hAnsi="Times New Roman" w:cs="Times New Roman"/>
                <w:sz w:val="16"/>
                <w:szCs w:val="16"/>
              </w:rPr>
              <w:t>_</w:t>
            </w:r>
            <w:r w:rsidRPr="0082278C">
              <w:rPr>
                <w:sz w:val="16"/>
                <w:szCs w:val="16"/>
              </w:rPr>
              <w:t xml:space="preserve">  ______________ _______________________</w:t>
            </w:r>
          </w:p>
          <w:p w:rsidR="00950AE3" w:rsidRPr="0082278C" w:rsidRDefault="00E722EE" w:rsidP="0082278C">
            <w:pPr>
              <w:rPr>
                <w:rStyle w:val="s0"/>
                <w:rFonts w:ascii="Times New Roman" w:eastAsia="Calibri" w:hAnsi="Times New Roman" w:cs="Times New Roman"/>
                <w:sz w:val="16"/>
                <w:szCs w:val="16"/>
              </w:rPr>
            </w:pPr>
            <w:r w:rsidRPr="0082278C">
              <w:rPr>
                <w:sz w:val="16"/>
                <w:szCs w:val="16"/>
                <w:vertAlign w:val="superscript"/>
              </w:rPr>
              <w:t xml:space="preserve">             </w:t>
            </w:r>
            <w:r w:rsidR="00950AE3" w:rsidRPr="0082278C">
              <w:rPr>
                <w:sz w:val="16"/>
                <w:szCs w:val="16"/>
                <w:vertAlign w:val="superscript"/>
              </w:rPr>
              <w:t xml:space="preserve"> Подпись                                                  ФИО</w:t>
            </w:r>
          </w:p>
          <w:p w:rsidR="0082278C" w:rsidRPr="0082278C" w:rsidRDefault="0082278C" w:rsidP="0082278C">
            <w:pPr>
              <w:jc w:val="right"/>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Приложение</w:t>
            </w:r>
          </w:p>
          <w:p w:rsidR="0082278C" w:rsidRPr="0082278C" w:rsidRDefault="0082278C" w:rsidP="0082278C">
            <w:pPr>
              <w:jc w:val="right"/>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к договору</w:t>
            </w:r>
            <w:r w:rsidR="00EF5638">
              <w:rPr>
                <w:rStyle w:val="s0"/>
                <w:rFonts w:ascii="Times New Roman" w:eastAsia="Calibri" w:hAnsi="Times New Roman" w:cs="Times New Roman"/>
                <w:sz w:val="16"/>
                <w:szCs w:val="16"/>
              </w:rPr>
              <w:t xml:space="preserve"> </w:t>
            </w:r>
            <w:r w:rsidRPr="0082278C">
              <w:rPr>
                <w:rStyle w:val="s0"/>
                <w:rFonts w:ascii="Times New Roman" w:eastAsia="Calibri" w:hAnsi="Times New Roman" w:cs="Times New Roman"/>
                <w:sz w:val="16"/>
                <w:szCs w:val="16"/>
              </w:rPr>
              <w:t>электроснабжения для</w:t>
            </w:r>
            <w:r w:rsidR="00EF5638">
              <w:rPr>
                <w:rStyle w:val="s0"/>
                <w:rFonts w:ascii="Times New Roman" w:eastAsia="Calibri" w:hAnsi="Times New Roman" w:cs="Times New Roman"/>
                <w:sz w:val="16"/>
                <w:szCs w:val="16"/>
              </w:rPr>
              <w:t xml:space="preserve"> </w:t>
            </w:r>
            <w:r w:rsidRPr="0082278C">
              <w:rPr>
                <w:rStyle w:val="s0"/>
                <w:rFonts w:ascii="Times New Roman" w:eastAsia="Calibri" w:hAnsi="Times New Roman" w:cs="Times New Roman"/>
                <w:sz w:val="16"/>
                <w:szCs w:val="16"/>
              </w:rPr>
              <w:t>бытовых потребителей</w:t>
            </w:r>
          </w:p>
          <w:p w:rsidR="0082278C" w:rsidRPr="0082278C" w:rsidRDefault="0082278C" w:rsidP="0082278C">
            <w:pPr>
              <w:jc w:val="right"/>
              <w:rPr>
                <w:rFonts w:ascii="Times New Roman" w:eastAsia="Calibri" w:hAnsi="Times New Roman" w:cs="Times New Roman"/>
                <w:sz w:val="16"/>
                <w:szCs w:val="16"/>
                <w:lang w:val="kk-KZ"/>
              </w:rPr>
            </w:pPr>
          </w:p>
          <w:p w:rsidR="0082278C" w:rsidRPr="0082278C" w:rsidRDefault="0082278C" w:rsidP="0082278C">
            <w:pPr>
              <w:jc w:val="center"/>
              <w:textAlignment w:val="baseline"/>
              <w:rPr>
                <w:rFonts w:ascii="Times New Roman" w:eastAsia="Calibri" w:hAnsi="Times New Roman" w:cs="Times New Roman"/>
                <w:sz w:val="16"/>
                <w:szCs w:val="16"/>
              </w:rPr>
            </w:pPr>
            <w:r w:rsidRPr="0082278C">
              <w:rPr>
                <w:rStyle w:val="s1"/>
                <w:rFonts w:ascii="Times New Roman" w:eastAsia="Calibri" w:hAnsi="Times New Roman" w:cs="Times New Roman"/>
                <w:sz w:val="16"/>
                <w:szCs w:val="16"/>
              </w:rPr>
              <w:t>Перечень приборов коммерческого учета</w:t>
            </w:r>
          </w:p>
          <w:p w:rsidR="0082278C" w:rsidRPr="0082278C" w:rsidRDefault="0082278C" w:rsidP="0082278C">
            <w:pPr>
              <w:jc w:val="center"/>
              <w:textAlignment w:val="baseline"/>
              <w:rPr>
                <w:rFonts w:ascii="Times New Roman" w:eastAsia="Calibri" w:hAnsi="Times New Roman" w:cs="Times New Roman"/>
                <w:sz w:val="16"/>
                <w:szCs w:val="16"/>
              </w:rPr>
            </w:pPr>
            <w:r w:rsidRPr="0082278C">
              <w:rPr>
                <w:rStyle w:val="s1"/>
                <w:rFonts w:ascii="Times New Roman" w:eastAsia="Calibri" w:hAnsi="Times New Roman" w:cs="Times New Roman"/>
                <w:sz w:val="16"/>
                <w:szCs w:val="16"/>
              </w:rPr>
              <w:t> </w:t>
            </w:r>
          </w:p>
          <w:tbl>
            <w:tblPr>
              <w:tblW w:w="8127" w:type="dxa"/>
              <w:tblLayout w:type="fixed"/>
              <w:tblCellMar>
                <w:left w:w="0" w:type="dxa"/>
                <w:right w:w="0" w:type="dxa"/>
              </w:tblCellMar>
              <w:tblLook w:val="04A0"/>
            </w:tblPr>
            <w:tblGrid>
              <w:gridCol w:w="611"/>
              <w:gridCol w:w="1265"/>
              <w:gridCol w:w="1174"/>
              <w:gridCol w:w="1443"/>
              <w:gridCol w:w="1838"/>
              <w:gridCol w:w="1796"/>
            </w:tblGrid>
            <w:tr w:rsidR="0082278C" w:rsidRPr="0082278C" w:rsidTr="0082278C">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 xml:space="preserve">№ </w:t>
                  </w:r>
                  <w:proofErr w:type="spellStart"/>
                  <w:proofErr w:type="gramStart"/>
                  <w:r w:rsidRPr="0082278C">
                    <w:rPr>
                      <w:rFonts w:ascii="Times New Roman" w:eastAsia="Calibri" w:hAnsi="Times New Roman" w:cs="Times New Roman"/>
                      <w:sz w:val="16"/>
                      <w:szCs w:val="16"/>
                    </w:rPr>
                    <w:t>п</w:t>
                  </w:r>
                  <w:proofErr w:type="spellEnd"/>
                  <w:proofErr w:type="gramEnd"/>
                  <w:r w:rsidRPr="0082278C">
                    <w:rPr>
                      <w:rFonts w:ascii="Times New Roman" w:eastAsia="Calibri" w:hAnsi="Times New Roman" w:cs="Times New Roman"/>
                      <w:sz w:val="16"/>
                      <w:szCs w:val="16"/>
                    </w:rPr>
                    <w:t>/</w:t>
                  </w:r>
                  <w:proofErr w:type="spellStart"/>
                  <w:r w:rsidRPr="0082278C">
                    <w:rPr>
                      <w:rFonts w:ascii="Times New Roman" w:eastAsia="Calibri" w:hAnsi="Times New Roman" w:cs="Times New Roman"/>
                      <w:sz w:val="16"/>
                      <w:szCs w:val="16"/>
                    </w:rPr>
                    <w:t>п</w:t>
                  </w:r>
                  <w:proofErr w:type="spellEnd"/>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Трансформаторы тока</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Расчет коэффициента</w:t>
                  </w:r>
                </w:p>
              </w:tc>
            </w:tr>
            <w:tr w:rsidR="0082278C" w:rsidRPr="0082278C" w:rsidTr="0082278C">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5</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jc w:val="center"/>
                    <w:textAlignment w:val="baseline"/>
                    <w:rPr>
                      <w:rFonts w:ascii="Times New Roman" w:eastAsia="Calibri" w:hAnsi="Times New Roman" w:cs="Times New Roman"/>
                      <w:sz w:val="16"/>
                      <w:szCs w:val="16"/>
                    </w:rPr>
                  </w:pPr>
                  <w:r w:rsidRPr="0082278C">
                    <w:rPr>
                      <w:rFonts w:ascii="Times New Roman" w:eastAsia="Calibri" w:hAnsi="Times New Roman" w:cs="Times New Roman"/>
                      <w:sz w:val="16"/>
                      <w:szCs w:val="16"/>
                    </w:rPr>
                    <w:t>6</w:t>
                  </w:r>
                </w:p>
              </w:tc>
            </w:tr>
            <w:tr w:rsidR="0082278C" w:rsidRPr="0082278C" w:rsidTr="0082278C">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r w:rsidRPr="0082278C">
                    <w:rPr>
                      <w:rFonts w:ascii="Times New Roman" w:eastAsia="Calibri" w:hAnsi="Times New Roman" w:cs="Times New Roman"/>
                      <w:sz w:val="16"/>
                      <w:szCs w:val="16"/>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82278C">
                  <w:pPr>
                    <w:spacing w:after="0" w:line="240" w:lineRule="auto"/>
                    <w:ind w:left="-1890"/>
                    <w:rPr>
                      <w:rFonts w:ascii="Times New Roman" w:eastAsia="Calibri" w:hAnsi="Times New Roman" w:cs="Times New Roman"/>
                      <w:sz w:val="16"/>
                      <w:szCs w:val="16"/>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p>
              </w:tc>
            </w:tr>
          </w:tbl>
          <w:p w:rsidR="0082278C" w:rsidRPr="0082278C" w:rsidRDefault="0082278C" w:rsidP="0082278C">
            <w:pPr>
              <w:jc w:val="both"/>
              <w:rPr>
                <w:rStyle w:val="s0"/>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 </w:t>
            </w:r>
          </w:p>
          <w:p w:rsidR="0082278C" w:rsidRPr="0082278C" w:rsidRDefault="0082278C" w:rsidP="0082278C">
            <w:pPr>
              <w:jc w:val="both"/>
              <w:rPr>
                <w:rFonts w:ascii="Times New Roman" w:eastAsia="Calibri" w:hAnsi="Times New Roman" w:cs="Times New Roman"/>
                <w:sz w:val="16"/>
                <w:szCs w:val="16"/>
              </w:rPr>
            </w:pPr>
          </w:p>
          <w:tbl>
            <w:tblPr>
              <w:tblW w:w="5000" w:type="pct"/>
              <w:tblLayout w:type="fixed"/>
              <w:tblCellMar>
                <w:left w:w="0" w:type="dxa"/>
                <w:right w:w="0" w:type="dxa"/>
              </w:tblCellMar>
              <w:tblLook w:val="04A0"/>
            </w:tblPr>
            <w:tblGrid>
              <w:gridCol w:w="3932"/>
              <w:gridCol w:w="3932"/>
            </w:tblGrid>
            <w:tr w:rsidR="0082278C" w:rsidRPr="0082278C" w:rsidTr="00F33A88">
              <w:tc>
                <w:tcPr>
                  <w:tcW w:w="2500" w:type="pct"/>
                  <w:tcMar>
                    <w:top w:w="0" w:type="dxa"/>
                    <w:left w:w="108" w:type="dxa"/>
                    <w:bottom w:w="0" w:type="dxa"/>
                    <w:right w:w="108" w:type="dxa"/>
                  </w:tcMar>
                  <w:hideMark/>
                </w:tcPr>
                <w:p w:rsidR="0082278C" w:rsidRPr="0082278C" w:rsidRDefault="0082278C" w:rsidP="00F33A88">
                  <w:pPr>
                    <w:spacing w:after="0" w:line="240" w:lineRule="auto"/>
                    <w:rPr>
                      <w:rFonts w:ascii="Times New Roman" w:eastAsia="Calibri" w:hAnsi="Times New Roman" w:cs="Times New Roman"/>
                      <w:sz w:val="16"/>
                      <w:szCs w:val="16"/>
                    </w:rPr>
                  </w:pPr>
                  <w:proofErr w:type="spellStart"/>
                  <w:r w:rsidRPr="0082278C">
                    <w:rPr>
                      <w:rStyle w:val="s0"/>
                      <w:rFonts w:ascii="Times New Roman" w:eastAsia="Calibri" w:hAnsi="Times New Roman" w:cs="Times New Roman"/>
                      <w:sz w:val="16"/>
                      <w:szCs w:val="16"/>
                    </w:rPr>
                    <w:t>Энергопередающая</w:t>
                  </w:r>
                  <w:proofErr w:type="spellEnd"/>
                  <w:r w:rsidRPr="0082278C">
                    <w:rPr>
                      <w:rStyle w:val="s0"/>
                      <w:rFonts w:ascii="Times New Roman" w:eastAsia="Calibri" w:hAnsi="Times New Roman" w:cs="Times New Roman"/>
                      <w:sz w:val="16"/>
                      <w:szCs w:val="16"/>
                    </w:rPr>
                    <w:t xml:space="preserve"> (</w:t>
                  </w:r>
                  <w:proofErr w:type="spellStart"/>
                  <w:r w:rsidRPr="0082278C">
                    <w:rPr>
                      <w:rStyle w:val="s0"/>
                      <w:rFonts w:ascii="Times New Roman" w:eastAsia="Calibri" w:hAnsi="Times New Roman" w:cs="Times New Roman"/>
                      <w:sz w:val="16"/>
                      <w:szCs w:val="16"/>
                    </w:rPr>
                    <w:t>энергопроизводящая</w:t>
                  </w:r>
                  <w:proofErr w:type="spellEnd"/>
                  <w:r w:rsidRPr="0082278C">
                    <w:rPr>
                      <w:rStyle w:val="s0"/>
                      <w:rFonts w:ascii="Times New Roman" w:eastAsia="Calibri" w:hAnsi="Times New Roman" w:cs="Times New Roman"/>
                      <w:sz w:val="16"/>
                      <w:szCs w:val="16"/>
                    </w:rPr>
                    <w:t>)</w:t>
                  </w:r>
                </w:p>
                <w:p w:rsidR="0082278C" w:rsidRPr="0082278C" w:rsidRDefault="0082278C" w:rsidP="00F33A88">
                  <w:pPr>
                    <w:spacing w:after="0" w:line="240" w:lineRule="auto"/>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организация</w:t>
                  </w:r>
                </w:p>
                <w:p w:rsidR="0082278C" w:rsidRPr="0082278C" w:rsidRDefault="0082278C" w:rsidP="00F33A88">
                  <w:pPr>
                    <w:spacing w:after="0" w:line="240" w:lineRule="auto"/>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 xml:space="preserve">_________________________                                                 </w:t>
                  </w:r>
                </w:p>
              </w:tc>
              <w:tc>
                <w:tcPr>
                  <w:tcW w:w="2500" w:type="pct"/>
                  <w:tcMar>
                    <w:top w:w="0" w:type="dxa"/>
                    <w:left w:w="108" w:type="dxa"/>
                    <w:bottom w:w="0" w:type="dxa"/>
                    <w:right w:w="108" w:type="dxa"/>
                  </w:tcMar>
                  <w:hideMark/>
                </w:tcPr>
                <w:p w:rsidR="0082278C" w:rsidRPr="0082278C" w:rsidRDefault="0082278C" w:rsidP="00F33A88">
                  <w:pPr>
                    <w:tabs>
                      <w:tab w:val="left" w:pos="960"/>
                    </w:tabs>
                    <w:spacing w:after="0" w:line="240" w:lineRule="auto"/>
                    <w:rPr>
                      <w:rFonts w:ascii="Times New Roman" w:eastAsia="Calibri" w:hAnsi="Times New Roman" w:cs="Times New Roman"/>
                      <w:sz w:val="16"/>
                      <w:szCs w:val="16"/>
                    </w:rPr>
                  </w:pPr>
                  <w:r w:rsidRPr="0082278C">
                    <w:rPr>
                      <w:rFonts w:ascii="Times New Roman" w:eastAsia="Calibri" w:hAnsi="Times New Roman" w:cs="Times New Roman"/>
                      <w:sz w:val="16"/>
                      <w:szCs w:val="16"/>
                    </w:rPr>
                    <w:tab/>
                    <w:t>Потребитель</w:t>
                  </w:r>
                </w:p>
                <w:p w:rsidR="0082278C" w:rsidRPr="0082278C" w:rsidRDefault="0082278C" w:rsidP="00F33A88">
                  <w:pPr>
                    <w:tabs>
                      <w:tab w:val="left" w:pos="960"/>
                    </w:tabs>
                    <w:spacing w:after="0" w:line="240" w:lineRule="auto"/>
                    <w:rPr>
                      <w:rFonts w:ascii="Times New Roman" w:eastAsia="Calibri" w:hAnsi="Times New Roman" w:cs="Times New Roman"/>
                      <w:sz w:val="16"/>
                      <w:szCs w:val="16"/>
                    </w:rPr>
                  </w:pPr>
                </w:p>
                <w:p w:rsidR="0082278C" w:rsidRPr="0082278C" w:rsidRDefault="0082278C" w:rsidP="00F33A88">
                  <w:pPr>
                    <w:spacing w:after="0" w:line="240" w:lineRule="auto"/>
                    <w:rPr>
                      <w:rFonts w:ascii="Times New Roman" w:eastAsia="Calibri" w:hAnsi="Times New Roman" w:cs="Times New Roman"/>
                      <w:sz w:val="16"/>
                      <w:szCs w:val="16"/>
                    </w:rPr>
                  </w:pPr>
                  <w:r w:rsidRPr="0082278C">
                    <w:rPr>
                      <w:rStyle w:val="s0"/>
                      <w:rFonts w:ascii="Times New Roman" w:eastAsia="Calibri" w:hAnsi="Times New Roman" w:cs="Times New Roman"/>
                      <w:sz w:val="16"/>
                      <w:szCs w:val="16"/>
                    </w:rPr>
                    <w:t>______________________________ </w:t>
                  </w:r>
                </w:p>
              </w:tc>
            </w:tr>
          </w:tbl>
          <w:p w:rsidR="00977797" w:rsidRPr="0082278C" w:rsidRDefault="00977797" w:rsidP="0082278C">
            <w:pPr>
              <w:jc w:val="both"/>
              <w:rPr>
                <w:rFonts w:ascii="Times New Roman" w:eastAsia="Times New Roman" w:hAnsi="Times New Roman" w:cs="Times New Roman"/>
                <w:bCs/>
                <w:color w:val="000000"/>
                <w:sz w:val="16"/>
                <w:szCs w:val="16"/>
                <w:lang w:eastAsia="ru-RU"/>
              </w:rPr>
            </w:pPr>
          </w:p>
        </w:tc>
      </w:tr>
    </w:tbl>
    <w:p w:rsidR="0090178C" w:rsidRPr="0082278C" w:rsidRDefault="0090178C" w:rsidP="00EF5638">
      <w:pPr>
        <w:shd w:val="clear" w:color="auto" w:fill="FFFFFF"/>
        <w:spacing w:after="0" w:line="240" w:lineRule="auto"/>
        <w:textAlignment w:val="baseline"/>
        <w:rPr>
          <w:rFonts w:ascii="Times New Roman" w:eastAsia="Times New Roman" w:hAnsi="Times New Roman" w:cs="Times New Roman"/>
          <w:color w:val="000000"/>
          <w:sz w:val="16"/>
          <w:szCs w:val="16"/>
          <w:lang w:val="kk-KZ" w:eastAsia="ru-RU"/>
        </w:rPr>
      </w:pPr>
    </w:p>
    <w:sectPr w:rsidR="0090178C" w:rsidRPr="0082278C" w:rsidSect="0082278C">
      <w:pgSz w:w="16838" w:h="11906" w:orient="landscape"/>
      <w:pgMar w:top="424" w:right="426" w:bottom="426" w:left="28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98" w:rsidRDefault="00BF4498" w:rsidP="00717552">
      <w:pPr>
        <w:spacing w:after="0" w:line="240" w:lineRule="auto"/>
      </w:pPr>
      <w:r>
        <w:separator/>
      </w:r>
    </w:p>
  </w:endnote>
  <w:endnote w:type="continuationSeparator" w:id="0">
    <w:p w:rsidR="00BF4498" w:rsidRDefault="00BF4498" w:rsidP="00717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98" w:rsidRDefault="00BF4498" w:rsidP="00717552">
      <w:pPr>
        <w:spacing w:after="0" w:line="240" w:lineRule="auto"/>
      </w:pPr>
      <w:r>
        <w:separator/>
      </w:r>
    </w:p>
  </w:footnote>
  <w:footnote w:type="continuationSeparator" w:id="0">
    <w:p w:rsidR="00BF4498" w:rsidRDefault="00BF4498" w:rsidP="00717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74D1C"/>
    <w:rsid w:val="000A48B5"/>
    <w:rsid w:val="001B4C5F"/>
    <w:rsid w:val="001B5812"/>
    <w:rsid w:val="001C21AE"/>
    <w:rsid w:val="001E32C8"/>
    <w:rsid w:val="001F6D42"/>
    <w:rsid w:val="00232125"/>
    <w:rsid w:val="00235F4B"/>
    <w:rsid w:val="002424C6"/>
    <w:rsid w:val="00264646"/>
    <w:rsid w:val="00280D9B"/>
    <w:rsid w:val="00302779"/>
    <w:rsid w:val="00353F36"/>
    <w:rsid w:val="003A769E"/>
    <w:rsid w:val="003D43DA"/>
    <w:rsid w:val="00454471"/>
    <w:rsid w:val="00495E2D"/>
    <w:rsid w:val="004B6C0F"/>
    <w:rsid w:val="00501C68"/>
    <w:rsid w:val="005B2D5B"/>
    <w:rsid w:val="005C2ED3"/>
    <w:rsid w:val="005C31B7"/>
    <w:rsid w:val="005F35D9"/>
    <w:rsid w:val="00616583"/>
    <w:rsid w:val="006A0DDA"/>
    <w:rsid w:val="006C0AF0"/>
    <w:rsid w:val="00717552"/>
    <w:rsid w:val="00754171"/>
    <w:rsid w:val="0082278C"/>
    <w:rsid w:val="008463E6"/>
    <w:rsid w:val="008B5B49"/>
    <w:rsid w:val="008D7E61"/>
    <w:rsid w:val="0090178C"/>
    <w:rsid w:val="00934947"/>
    <w:rsid w:val="00950AE3"/>
    <w:rsid w:val="00977797"/>
    <w:rsid w:val="009C2335"/>
    <w:rsid w:val="009E2A48"/>
    <w:rsid w:val="00A00761"/>
    <w:rsid w:val="00A00CF3"/>
    <w:rsid w:val="00A31EA7"/>
    <w:rsid w:val="00A47F6E"/>
    <w:rsid w:val="00A51EF2"/>
    <w:rsid w:val="00A53A8F"/>
    <w:rsid w:val="00AB21D0"/>
    <w:rsid w:val="00AE4622"/>
    <w:rsid w:val="00B74D1C"/>
    <w:rsid w:val="00BE0AC4"/>
    <w:rsid w:val="00BF4498"/>
    <w:rsid w:val="00C43CB1"/>
    <w:rsid w:val="00C451CE"/>
    <w:rsid w:val="00C67102"/>
    <w:rsid w:val="00DD4B28"/>
    <w:rsid w:val="00E20C60"/>
    <w:rsid w:val="00E62816"/>
    <w:rsid w:val="00E722EE"/>
    <w:rsid w:val="00E91CEB"/>
    <w:rsid w:val="00EC1350"/>
    <w:rsid w:val="00EF5638"/>
    <w:rsid w:val="00F10592"/>
    <w:rsid w:val="00F555B8"/>
    <w:rsid w:val="00FB4A66"/>
    <w:rsid w:val="00FD7440"/>
    <w:rsid w:val="00FF0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B74D1C"/>
  </w:style>
  <w:style w:type="character" w:customStyle="1" w:styleId="s0">
    <w:name w:val="s0"/>
    <w:basedOn w:val="a0"/>
    <w:rsid w:val="00B74D1C"/>
  </w:style>
  <w:style w:type="paragraph" w:styleId="a3">
    <w:name w:val="Normal (Web)"/>
    <w:basedOn w:val="a"/>
    <w:uiPriority w:val="99"/>
    <w:unhideWhenUsed/>
    <w:rsid w:val="00B74D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7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a"/>
    <w:rsid w:val="00977797"/>
    <w:rPr>
      <w:color w:val="333399"/>
      <w:u w:val="single"/>
    </w:rPr>
  </w:style>
  <w:style w:type="character" w:styleId="a6">
    <w:name w:val="Strong"/>
    <w:basedOn w:val="a0"/>
    <w:uiPriority w:val="22"/>
    <w:qFormat/>
    <w:rsid w:val="00977797"/>
    <w:rPr>
      <w:b/>
      <w:bCs/>
    </w:rPr>
  </w:style>
  <w:style w:type="paragraph" w:customStyle="1" w:styleId="j14">
    <w:name w:val="j14"/>
    <w:basedOn w:val="a"/>
    <w:rsid w:val="00A5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53A8F"/>
  </w:style>
  <w:style w:type="character" w:styleId="a7">
    <w:name w:val="Hyperlink"/>
    <w:basedOn w:val="a0"/>
    <w:uiPriority w:val="99"/>
    <w:semiHidden/>
    <w:unhideWhenUsed/>
    <w:rsid w:val="00A53A8F"/>
    <w:rPr>
      <w:color w:val="0000FF"/>
      <w:u w:val="single"/>
    </w:rPr>
  </w:style>
  <w:style w:type="paragraph" w:styleId="HTML">
    <w:name w:val="HTML Preformatted"/>
    <w:basedOn w:val="a"/>
    <w:link w:val="HTML0"/>
    <w:uiPriority w:val="99"/>
    <w:unhideWhenUsed/>
    <w:rsid w:val="00E7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22EE"/>
    <w:rPr>
      <w:rFonts w:ascii="Courier New" w:eastAsia="Times New Roman" w:hAnsi="Courier New" w:cs="Courier New"/>
      <w:sz w:val="20"/>
      <w:szCs w:val="20"/>
      <w:lang w:eastAsia="ru-RU"/>
    </w:rPr>
  </w:style>
  <w:style w:type="paragraph" w:styleId="a8">
    <w:name w:val="header"/>
    <w:basedOn w:val="a"/>
    <w:link w:val="a9"/>
    <w:uiPriority w:val="99"/>
    <w:unhideWhenUsed/>
    <w:rsid w:val="007175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7552"/>
  </w:style>
  <w:style w:type="paragraph" w:styleId="aa">
    <w:name w:val="footer"/>
    <w:basedOn w:val="a"/>
    <w:link w:val="ab"/>
    <w:uiPriority w:val="99"/>
    <w:semiHidden/>
    <w:unhideWhenUsed/>
    <w:rsid w:val="007175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17552"/>
  </w:style>
  <w:style w:type="paragraph" w:styleId="ac">
    <w:name w:val="Balloon Text"/>
    <w:basedOn w:val="a"/>
    <w:link w:val="ad"/>
    <w:uiPriority w:val="99"/>
    <w:semiHidden/>
    <w:unhideWhenUsed/>
    <w:rsid w:val="007175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7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242347">
      <w:bodyDiv w:val="1"/>
      <w:marLeft w:val="0"/>
      <w:marRight w:val="0"/>
      <w:marTop w:val="0"/>
      <w:marBottom w:val="0"/>
      <w:divBdr>
        <w:top w:val="none" w:sz="0" w:space="0" w:color="auto"/>
        <w:left w:val="none" w:sz="0" w:space="0" w:color="auto"/>
        <w:bottom w:val="none" w:sz="0" w:space="0" w:color="auto"/>
        <w:right w:val="none" w:sz="0" w:space="0" w:color="auto"/>
      </w:divBdr>
      <w:divsChild>
        <w:div w:id="661277185">
          <w:marLeft w:val="0"/>
          <w:marRight w:val="0"/>
          <w:marTop w:val="0"/>
          <w:marBottom w:val="0"/>
          <w:divBdr>
            <w:top w:val="none" w:sz="0" w:space="0" w:color="auto"/>
            <w:left w:val="none" w:sz="0" w:space="0" w:color="auto"/>
            <w:bottom w:val="none" w:sz="0" w:space="0" w:color="auto"/>
            <w:right w:val="none" w:sz="0" w:space="0" w:color="auto"/>
          </w:divBdr>
          <w:divsChild>
            <w:div w:id="1020618600">
              <w:marLeft w:val="0"/>
              <w:marRight w:val="0"/>
              <w:marTop w:val="0"/>
              <w:marBottom w:val="0"/>
              <w:divBdr>
                <w:top w:val="none" w:sz="0" w:space="0" w:color="auto"/>
                <w:left w:val="none" w:sz="0" w:space="0" w:color="auto"/>
                <w:bottom w:val="none" w:sz="0" w:space="0" w:color="auto"/>
                <w:right w:val="none" w:sz="0" w:space="0" w:color="auto"/>
              </w:divBdr>
            </w:div>
          </w:divsChild>
        </w:div>
        <w:div w:id="614751716">
          <w:marLeft w:val="0"/>
          <w:marRight w:val="0"/>
          <w:marTop w:val="0"/>
          <w:marBottom w:val="0"/>
          <w:divBdr>
            <w:top w:val="none" w:sz="0" w:space="0" w:color="auto"/>
            <w:left w:val="none" w:sz="0" w:space="0" w:color="auto"/>
            <w:bottom w:val="none" w:sz="0" w:space="0" w:color="auto"/>
            <w:right w:val="none" w:sz="0" w:space="0" w:color="auto"/>
          </w:divBdr>
        </w:div>
      </w:divsChild>
    </w:div>
    <w:div w:id="1217620289">
      <w:bodyDiv w:val="1"/>
      <w:marLeft w:val="0"/>
      <w:marRight w:val="0"/>
      <w:marTop w:val="0"/>
      <w:marBottom w:val="0"/>
      <w:divBdr>
        <w:top w:val="none" w:sz="0" w:space="0" w:color="auto"/>
        <w:left w:val="none" w:sz="0" w:space="0" w:color="auto"/>
        <w:bottom w:val="none" w:sz="0" w:space="0" w:color="auto"/>
        <w:right w:val="none" w:sz="0" w:space="0" w:color="auto"/>
      </w:divBdr>
    </w:div>
    <w:div w:id="1266691931">
      <w:bodyDiv w:val="1"/>
      <w:marLeft w:val="0"/>
      <w:marRight w:val="0"/>
      <w:marTop w:val="0"/>
      <w:marBottom w:val="0"/>
      <w:divBdr>
        <w:top w:val="none" w:sz="0" w:space="0" w:color="auto"/>
        <w:left w:val="none" w:sz="0" w:space="0" w:color="auto"/>
        <w:bottom w:val="none" w:sz="0" w:space="0" w:color="auto"/>
        <w:right w:val="none" w:sz="0" w:space="0" w:color="auto"/>
      </w:divBdr>
    </w:div>
    <w:div w:id="13770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sc.kz" TargetMode="External"/><Relationship Id="rId3" Type="http://schemas.openxmlformats.org/officeDocument/2006/relationships/settings" Target="settings.xml"/><Relationship Id="rId7" Type="http://schemas.openxmlformats.org/officeDocument/2006/relationships/hyperlink" Target="http://www.krsc.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0C40F-DA1B-4753-9E15-4E6D4612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АTurlina</dc:creator>
  <cp:lastModifiedBy>mAndreev</cp:lastModifiedBy>
  <cp:revision>4</cp:revision>
  <dcterms:created xsi:type="dcterms:W3CDTF">2017-12-26T06:29:00Z</dcterms:created>
  <dcterms:modified xsi:type="dcterms:W3CDTF">2017-12-26T08:45:00Z</dcterms:modified>
</cp:coreProperties>
</file>